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CA" w:rsidRDefault="00DC74CA" w:rsidP="00DC74CA">
      <w:pPr>
        <w:spacing w:after="0"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2018年隆德县就业补助项目</w:t>
      </w:r>
    </w:p>
    <w:p w:rsidR="00DC74CA" w:rsidRDefault="00DC74CA" w:rsidP="00DC74CA">
      <w:pPr>
        <w:spacing w:after="0"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绩效目标完成情况表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555"/>
        <w:gridCol w:w="527"/>
        <w:gridCol w:w="1063"/>
        <w:gridCol w:w="4986"/>
        <w:gridCol w:w="897"/>
        <w:gridCol w:w="914"/>
      </w:tblGrid>
      <w:tr w:rsidR="00DC74CA" w:rsidTr="00156607">
        <w:trPr>
          <w:trHeight w:hRule="exact" w:val="388"/>
          <w:jc w:val="center"/>
        </w:trPr>
        <w:tc>
          <w:tcPr>
            <w:tcW w:w="2145" w:type="dxa"/>
            <w:gridSpan w:val="3"/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w w:val="8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6797" w:type="dxa"/>
            <w:gridSpan w:val="3"/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2018年隆德县人力资源和社会保障局就业补助项目</w:t>
            </w:r>
          </w:p>
        </w:tc>
      </w:tr>
      <w:tr w:rsidR="00DC74CA" w:rsidTr="00156607">
        <w:trPr>
          <w:trHeight w:hRule="exact" w:val="375"/>
          <w:jc w:val="center"/>
        </w:trPr>
        <w:tc>
          <w:tcPr>
            <w:tcW w:w="2145" w:type="dxa"/>
            <w:gridSpan w:val="3"/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w w:val="8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6797" w:type="dxa"/>
            <w:gridSpan w:val="3"/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隆德县人力资源和社会保障局</w:t>
            </w:r>
          </w:p>
        </w:tc>
      </w:tr>
      <w:tr w:rsidR="00DC74CA" w:rsidTr="00156607">
        <w:trPr>
          <w:trHeight w:hRule="exact" w:val="1932"/>
          <w:jc w:val="center"/>
        </w:trPr>
        <w:tc>
          <w:tcPr>
            <w:tcW w:w="2145" w:type="dxa"/>
            <w:gridSpan w:val="3"/>
            <w:vAlign w:val="center"/>
          </w:tcPr>
          <w:p w:rsidR="00DC74CA" w:rsidRDefault="00DC74CA" w:rsidP="0015660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  <w:lang w:eastAsia="zh-CN"/>
              </w:rPr>
              <w:t>年度目标</w:t>
            </w:r>
          </w:p>
        </w:tc>
        <w:tc>
          <w:tcPr>
            <w:tcW w:w="6797" w:type="dxa"/>
            <w:gridSpan w:val="3"/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通过项目的实施旨在进一步落实积极的就业创业政策，维护社会和谐稳定，鼓励就业，培养群众创业就业意识，提高隆德县群众就业创业能力。</w:t>
            </w:r>
          </w:p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1.计划新增就业830人，其中：城镇失业人员再就业380人，城镇就业困难人员就业100人，其他新增就业350人；</w:t>
            </w:r>
          </w:p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2.兑现2017年灵活就业人员594人社保补贴198.41万元；</w:t>
            </w:r>
          </w:p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3.计划安排县职业中学、普通中学“两后生”到六盘山工业园区企业就业实习500名，六盘山工业园区企业在岗职工培训2000人次；</w:t>
            </w:r>
          </w:p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4.计划城乡劳动力职业技能培训1600人，创业培训145人；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  <w:jc w:val="center"/>
        </w:trPr>
        <w:tc>
          <w:tcPr>
            <w:tcW w:w="555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绩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指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标</w:t>
            </w:r>
          </w:p>
        </w:tc>
        <w:tc>
          <w:tcPr>
            <w:tcW w:w="5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一级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指标</w:t>
            </w:r>
          </w:p>
        </w:tc>
        <w:tc>
          <w:tcPr>
            <w:tcW w:w="106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年度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目标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值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实际完成值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产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指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标</w:t>
            </w:r>
          </w:p>
        </w:tc>
        <w:tc>
          <w:tcPr>
            <w:tcW w:w="106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享受职业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技能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培训补贴人员数量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1600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人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1843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享受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创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业培训补贴人员数量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145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人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325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享受社会保险补贴人员数量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594人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594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享受公益性岗位补贴人员数量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100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人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1109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接受职业培训后取得职业资格证书（或专项职业能力证书、培训合格证书）人员的比例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90%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94.3%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补贴对象合规情况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合规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合规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补贴发放及时性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按月发放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平均2个月发放一次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培训工作完成时间及时性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按计划时间完成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按计划时间完成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职业培训补贴人均标准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A类900元</w:t>
            </w:r>
          </w:p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C类700元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类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900元</w:t>
            </w:r>
          </w:p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类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700元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社会保险补贴人均标准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tabs>
                <w:tab w:val="left" w:pos="6300"/>
              </w:tabs>
              <w:spacing w:after="0" w:line="240" w:lineRule="exact"/>
              <w:jc w:val="center"/>
              <w:rPr>
                <w:rFonts w:ascii="仿宋" w:eastAsia="仿宋" w:hAnsi="仿宋" w:cs="仿宋"/>
                <w:b/>
                <w:bCs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6"/>
                <w:szCs w:val="16"/>
              </w:rPr>
              <w:t>补贴标准按实际缴费的50%补贴。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按实际缴费的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50%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补贴。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公益性岗位补贴人均标准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,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187.8元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按规定足额补贴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益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指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标</w:t>
            </w:r>
          </w:p>
        </w:tc>
        <w:tc>
          <w:tcPr>
            <w:tcW w:w="106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社会效益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指标</w:t>
            </w: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城镇新增就业人数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830人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1467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年末城镇登记失业率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≤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4.5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3.65%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年末高校毕业生总体就业率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90%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97.6%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失业人员再就业人数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380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人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384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就业困难人员就业人数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100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人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240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人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零就业家庭帮扶率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因就业问题发生重大群体性事件数量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可持续影响</w:t>
            </w: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长效机制健全性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健全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健全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档案管理完备性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完备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完备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满意度指标</w:t>
            </w:r>
          </w:p>
        </w:tc>
        <w:tc>
          <w:tcPr>
            <w:tcW w:w="106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服务对象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br/>
              <w:t>满意度指标</w:t>
            </w: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en-US"/>
              </w:rPr>
              <w:t>2018年隆德县灵活就业社会保险补贴政策的满意度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85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ind w:firstLineChars="200" w:firstLine="321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95.55%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en-US"/>
              </w:rPr>
              <w:t>2018年隆德县公益性岗位安置政策的满意度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85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ind w:firstLineChars="200" w:firstLine="321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92.22%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en-US"/>
              </w:rPr>
              <w:t>2018年隆德县职业技能培训政策的满意度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85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ind w:firstLineChars="200" w:firstLine="321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94.16%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en-US"/>
              </w:rPr>
              <w:t>2018年隆德县创业培训政策的满意度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85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ind w:firstLineChars="200" w:firstLine="321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96.11%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en-US"/>
              </w:rPr>
              <w:t>2018年隆德县就业补助政策宣传工作的满意度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85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ind w:firstLineChars="200" w:firstLine="321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94.72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en-US"/>
              </w:rPr>
              <w:t>2018年隆德县就业补助公示工作的满意度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85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ind w:firstLineChars="200" w:firstLine="321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95.55%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en-US"/>
              </w:rPr>
              <w:t>2018年隆德县就业补助发放及时性的满意度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ind w:firstLineChars="200" w:firstLine="321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85%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ind w:firstLineChars="200" w:firstLine="321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96.11%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2018年隆德县公共就业服务满意度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85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ind w:firstLineChars="200" w:firstLine="321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97.77%</w:t>
            </w:r>
          </w:p>
        </w:tc>
      </w:tr>
      <w:tr w:rsidR="00DC74CA" w:rsidTr="0015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555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498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2018年隆德县就业扶持政策经办服务满意度</w:t>
            </w:r>
          </w:p>
        </w:tc>
        <w:tc>
          <w:tcPr>
            <w:tcW w:w="89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仿宋" w:hAnsi="Arial" w:cs="Arial"/>
                <w:b/>
                <w:bCs/>
                <w:color w:val="000000"/>
                <w:sz w:val="16"/>
                <w:szCs w:val="16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  <w:lang w:eastAsia="zh-CN"/>
              </w:rPr>
              <w:t>85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1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C74CA" w:rsidRDefault="00DC74CA" w:rsidP="00156607">
            <w:pPr>
              <w:pStyle w:val="a3"/>
              <w:adjustRightInd w:val="0"/>
              <w:snapToGrid w:val="0"/>
              <w:spacing w:before="0" w:beforeAutospacing="0" w:after="0" w:afterAutospacing="0" w:line="340" w:lineRule="exact"/>
              <w:ind w:firstLineChars="200" w:firstLine="321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6"/>
                <w:szCs w:val="16"/>
              </w:rPr>
              <w:t>98.33%</w:t>
            </w:r>
          </w:p>
        </w:tc>
      </w:tr>
    </w:tbl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DC74CA" w:rsidRDefault="00DC74CA" w:rsidP="00DC74CA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绩效评价指标体系评价评分表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860"/>
        <w:gridCol w:w="1011"/>
        <w:gridCol w:w="785"/>
        <w:gridCol w:w="3801"/>
        <w:gridCol w:w="951"/>
        <w:gridCol w:w="1151"/>
      </w:tblGrid>
      <w:tr w:rsidR="00DC74CA" w:rsidTr="00156607">
        <w:trPr>
          <w:trHeight w:val="621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一级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指标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 w:eastAsia="zh-CN"/>
              </w:rPr>
              <w:t>权重</w:t>
            </w: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分值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二级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指标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 w:eastAsia="zh-CN"/>
              </w:rPr>
              <w:t>权重</w:t>
            </w: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分值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三级指标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 w:eastAsia="zh-CN"/>
              </w:rPr>
              <w:t>权重</w:t>
            </w: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分值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评价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得分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投入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项目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立项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20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项目立项规范性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6.00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6.00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绩效目标合理性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6.00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6.00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绩效指标明确性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8.00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4.00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资金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落实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资金到位率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3.00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3.00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资金到位及时率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379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val="zh-CN"/>
              </w:rPr>
              <w:t>过程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业务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管理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业务管理制度健全性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4.00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41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制度执行有效性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4.00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3.00</w:t>
            </w:r>
          </w:p>
        </w:tc>
      </w:tr>
      <w:tr w:rsidR="00DC74CA" w:rsidTr="00156607">
        <w:trPr>
          <w:trHeight w:val="43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项目质量可控性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财务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管理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财务管理制度健全性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资金使用合规性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6.00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4.00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财务监控有效性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val="zh-CN"/>
              </w:rPr>
              <w:t>项目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val="zh-CN"/>
              </w:rPr>
              <w:t>产出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产出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数量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补贴任务的完成情况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5.00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5.00</w:t>
            </w:r>
          </w:p>
        </w:tc>
      </w:tr>
      <w:tr w:rsidR="00DC74CA" w:rsidTr="00156607">
        <w:trPr>
          <w:trHeight w:val="356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产出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时效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both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补贴发放及时性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3.00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1.00</w:t>
            </w:r>
          </w:p>
        </w:tc>
      </w:tr>
      <w:tr w:rsidR="00DC74CA" w:rsidTr="00156607">
        <w:trPr>
          <w:trHeight w:val="406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both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培训工作完成及时性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94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产出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质量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接受职业培训后取得职业资格证书（或专项职业能力证书、培训合格证书）人员的比例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2.50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补贴对象合规情况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2.50</w:t>
            </w:r>
          </w:p>
        </w:tc>
      </w:tr>
      <w:tr w:rsidR="00DC74CA" w:rsidTr="00156607">
        <w:trPr>
          <w:trHeight w:val="468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产出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成本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职业培训补贴人均标准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54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社会保险补贴人均标准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1.50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1.50</w:t>
            </w:r>
          </w:p>
        </w:tc>
      </w:tr>
      <w:tr w:rsidR="00DC74CA" w:rsidTr="00156607">
        <w:trPr>
          <w:trHeight w:val="54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公益性岗位补贴人均标准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1.50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1.50</w:t>
            </w:r>
          </w:p>
        </w:tc>
      </w:tr>
      <w:tr w:rsidR="00DC74CA" w:rsidTr="00156607">
        <w:trPr>
          <w:trHeight w:val="47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val="zh-CN"/>
              </w:rPr>
              <w:t>项目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val="zh-CN"/>
              </w:rPr>
              <w:t>效果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35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社会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效益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城镇新增就业人数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36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both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年末城镇登记失业率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36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年末高校毕业生总体就业率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39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both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失业人员再就业人数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就业困难人员就业人数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2.00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零就业家庭帮扶率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2.50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因就业问题发生重大群体性事件数量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2.50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可持续影响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长效机制健全性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5.00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3.00</w:t>
            </w:r>
          </w:p>
        </w:tc>
      </w:tr>
      <w:tr w:rsidR="00DC74CA" w:rsidTr="00156607">
        <w:trPr>
          <w:trHeight w:val="48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档案管理完备性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5.00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3.00</w:t>
            </w:r>
          </w:p>
        </w:tc>
      </w:tr>
      <w:tr w:rsidR="00DC74CA" w:rsidTr="00156607">
        <w:trPr>
          <w:trHeight w:val="560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受益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对象</w:t>
            </w:r>
          </w:p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满意度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受益对象满意度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10.00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10.00</w:t>
            </w:r>
          </w:p>
        </w:tc>
      </w:tr>
      <w:tr w:rsidR="00DC74CA" w:rsidTr="00156607">
        <w:trPr>
          <w:trHeight w:val="3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val="zh-CN"/>
              </w:rPr>
              <w:t>合计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100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100.00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Default="00DC74CA" w:rsidP="00156607">
            <w:pPr>
              <w:adjustRightInd w:val="0"/>
              <w:snapToGrid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85.00</w:t>
            </w:r>
          </w:p>
        </w:tc>
      </w:tr>
    </w:tbl>
    <w:p w:rsidR="003D7EAB" w:rsidRDefault="00DC74CA"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最终得分85分，评价结论为“良”</w:t>
      </w:r>
    </w:p>
    <w:sectPr w:rsidR="003D7EAB" w:rsidSect="003D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4CA"/>
    <w:rsid w:val="003D7EAB"/>
    <w:rsid w:val="00DC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C74CA"/>
    <w:pPr>
      <w:spacing w:after="200" w:line="276" w:lineRule="auto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C74CA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2">
    <w:name w:val="List 2"/>
    <w:basedOn w:val="a"/>
    <w:uiPriority w:val="99"/>
    <w:semiHidden/>
    <w:unhideWhenUsed/>
    <w:rsid w:val="00DC74CA"/>
    <w:pPr>
      <w:ind w:leftChars="200" w:left="100" w:hangingChars="200" w:hanging="20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1950</Characters>
  <Application>Microsoft Office Word</Application>
  <DocSecurity>0</DocSecurity>
  <Lines>16</Lines>
  <Paragraphs>4</Paragraphs>
  <ScaleCrop>false</ScaleCrop>
  <Company>Home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2020-03-19T08:30:00Z</dcterms:created>
  <dcterms:modified xsi:type="dcterms:W3CDTF">2020-03-19T08:33:00Z</dcterms:modified>
</cp:coreProperties>
</file>