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_GBK" w:eastAsia="方正小标宋_GBK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方正小标宋_GBK" w:eastAsia="方正小标宋_GBK"/>
          <w:sz w:val="36"/>
          <w:szCs w:val="36"/>
        </w:rPr>
        <w:t xml:space="preserve">             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食品药品监管领域基层政务公开标准目录</w:t>
      </w:r>
    </w:p>
    <w:tbl>
      <w:tblPr>
        <w:tblStyle w:val="4"/>
        <w:tblpPr w:leftFromText="180" w:rightFromText="180" w:vertAnchor="text" w:horzAnchor="page" w:tblpX="952" w:tblpY="730"/>
        <w:tblOverlap w:val="never"/>
        <w:tblW w:w="148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709"/>
        <w:gridCol w:w="2126"/>
        <w:gridCol w:w="1983"/>
        <w:gridCol w:w="852"/>
        <w:gridCol w:w="851"/>
        <w:gridCol w:w="2904"/>
        <w:gridCol w:w="567"/>
        <w:gridCol w:w="921"/>
        <w:gridCol w:w="539"/>
        <w:gridCol w:w="851"/>
        <w:gridCol w:w="708"/>
        <w:gridCol w:w="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公开事项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（要素）</w:t>
            </w:r>
          </w:p>
        </w:tc>
        <w:tc>
          <w:tcPr>
            <w:tcW w:w="19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公开依据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主体</w:t>
            </w:r>
          </w:p>
        </w:tc>
        <w:tc>
          <w:tcPr>
            <w:tcW w:w="29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公开渠道和载体</w:t>
            </w:r>
          </w:p>
        </w:tc>
        <w:tc>
          <w:tcPr>
            <w:tcW w:w="1488" w:type="dxa"/>
            <w:gridSpan w:val="2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公开对象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公开方式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一级事项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二级事项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90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全社会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特定群体（请写明）</w:t>
            </w:r>
          </w:p>
        </w:tc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主动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依申请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县级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食品生产经营许可服务指南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食品生产经营许可基本信息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FF0000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</w:t>
            </w:r>
            <w:r>
              <w:rPr>
                <w:rFonts w:ascii="方正仿宋简体" w:eastAsia="方正仿宋简体"/>
                <w:szCs w:val="21"/>
              </w:rPr>
              <w:t>个工</w:t>
            </w:r>
            <w:r>
              <w:rPr>
                <w:rFonts w:hint="eastAsia" w:ascii="方正仿宋简体" w:eastAsia="方正仿宋简体"/>
                <w:szCs w:val="21"/>
              </w:rPr>
              <w:t>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药品零售许可服务指南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药品零售许可企业基本信息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</w:t>
            </w:r>
            <w:r>
              <w:rPr>
                <w:rFonts w:ascii="方正仿宋简体" w:eastAsia="方正仿宋简体"/>
                <w:szCs w:val="21"/>
              </w:rPr>
              <w:t>生产</w:t>
            </w:r>
            <w:r>
              <w:rPr>
                <w:rFonts w:hint="eastAsia" w:ascii="方正仿宋简体" w:eastAsia="方正仿宋简体"/>
                <w:szCs w:val="21"/>
              </w:rPr>
              <w:t>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特殊食品生产经营监督检查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由县级组织的食品安全抽检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8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药品零售/医疗器械经营监督检查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□精准推送       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9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化妆品经营企业</w:t>
            </w:r>
            <w:r>
              <w:rPr>
                <w:rFonts w:hint="eastAsia" w:ascii="方正仿宋简体" w:eastAsia="方正仿宋简体"/>
                <w:szCs w:val="21"/>
              </w:rPr>
              <w:t>监督</w:t>
            </w:r>
            <w:r>
              <w:rPr>
                <w:rFonts w:ascii="方正仿宋简体" w:eastAsia="方正仿宋简体"/>
                <w:szCs w:val="21"/>
              </w:rPr>
              <w:t>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  <w:r>
              <w:rPr>
                <w:rFonts w:ascii="方正仿宋简体" w:eastAsia="方正仿宋简体"/>
                <w:szCs w:val="21"/>
              </w:rPr>
              <w:t>《化妆品卫生监督条例》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0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医疗机构使用药品质量安全监督检查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□精准推送       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由县级组织的医疗器械抽检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ind w:firstLine="0" w:firstLineChars="0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被抽检单位名称、抽检产品名称、标示的生产单位、标示的产品生产日期/批号/规格、检验依据、检验结果、检验机构等</w:t>
            </w:r>
          </w:p>
        </w:tc>
        <w:tc>
          <w:tcPr>
            <w:tcW w:w="1983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13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14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医疗器械监管行政处罚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15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化妆品监管行政处罚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16</w:t>
            </w:r>
          </w:p>
        </w:tc>
        <w:tc>
          <w:tcPr>
            <w:tcW w:w="7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食品安全消费提示警示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食品安全消费提示、警示信息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7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食品安全应急处置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应急组织机构及职责、应急保障、监测预警、应急响应、热点问题落实情况等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《中华人民共和国政府信息公开条例》《关于全面推进政务公开工作的意见》 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18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食品药品投诉举报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食品药品投诉举报管理制度和政策、受理投诉举报的途径等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《中华人民共和国政府信息公开条例》《关于全面推进政务公开工作的意见》《食品药品投诉举报管理办法》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19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食品用药安全宣传活动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活动时间、活动地点、活动形式、活动主题和内容等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工作日内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</w:tbl>
    <w:p>
      <w:pPr>
        <w:rPr>
          <w:rFonts w:ascii="方正仿宋简体" w:eastAsia="方正仿宋简体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6838" w:h="11906" w:orient="landscape"/>
      <w:pgMar w:top="1797" w:right="1440" w:bottom="179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3F"/>
    <w:rsid w:val="00405C79"/>
    <w:rsid w:val="0056432F"/>
    <w:rsid w:val="0076003F"/>
    <w:rsid w:val="00CA7F95"/>
    <w:rsid w:val="4B0E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7</Pages>
  <Words>902</Words>
  <Characters>5146</Characters>
  <Lines>42</Lines>
  <Paragraphs>12</Paragraphs>
  <TotalTime>17</TotalTime>
  <ScaleCrop>false</ScaleCrop>
  <LinksUpToDate>false</LinksUpToDate>
  <CharactersWithSpaces>6036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2020-04-14T07:13:00Z</dcterms:created>
  <dc:creator>China</dc:creator>
  <cp:lastModifiedBy>waiting</cp:lastModifiedBy>
  <dcterms:modified xsi:type="dcterms:W3CDTF">2021-12-29T00:50:18Z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5D2BF402832D44C1AA4076D24A735D3E</vt:lpwstr>
  </property>
</Properties>
</file>