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7160F">
      <w:pPr>
        <w:snapToGrid w:val="0"/>
        <w:spacing w:line="560" w:lineRule="exact"/>
        <w:jc w:val="both"/>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隆德县20</w:t>
      </w:r>
      <w:r>
        <w:rPr>
          <w:rFonts w:hint="eastAsia" w:ascii="方正小标宋简体" w:hAnsi="黑体" w:eastAsia="方正小标宋简体" w:cs="黑体"/>
          <w:sz w:val="44"/>
          <w:szCs w:val="44"/>
          <w:lang w:val="en-US" w:eastAsia="zh-CN"/>
        </w:rPr>
        <w:t>26</w:t>
      </w:r>
      <w:r>
        <w:rPr>
          <w:rFonts w:hint="eastAsia" w:ascii="方正小标宋简体" w:hAnsi="黑体" w:eastAsia="方正小标宋简体" w:cs="黑体"/>
          <w:sz w:val="44"/>
          <w:szCs w:val="44"/>
        </w:rPr>
        <w:t>年马铃薯</w:t>
      </w:r>
      <w:r>
        <w:rPr>
          <w:rFonts w:hint="eastAsia" w:ascii="方正小标宋简体" w:hAnsi="黑体" w:eastAsia="方正小标宋简体" w:cs="黑体"/>
          <w:sz w:val="44"/>
          <w:szCs w:val="44"/>
          <w:lang w:val="en-US" w:eastAsia="zh-CN"/>
        </w:rPr>
        <w:t>种薯</w:t>
      </w:r>
      <w:r>
        <w:rPr>
          <w:rFonts w:hint="eastAsia" w:ascii="方正小标宋简体" w:hAnsi="黑体" w:eastAsia="方正小标宋简体" w:cs="黑体"/>
          <w:sz w:val="44"/>
          <w:szCs w:val="44"/>
        </w:rPr>
        <w:t>繁育</w:t>
      </w:r>
      <w:r>
        <w:rPr>
          <w:rFonts w:hint="eastAsia" w:ascii="方正小标宋简体" w:hAnsi="黑体" w:eastAsia="方正小标宋简体" w:cs="黑体"/>
          <w:sz w:val="44"/>
          <w:szCs w:val="44"/>
          <w:lang w:val="en-US" w:eastAsia="zh-CN"/>
        </w:rPr>
        <w:t>示范</w:t>
      </w:r>
      <w:r>
        <w:rPr>
          <w:rFonts w:hint="eastAsia" w:ascii="方正小标宋简体" w:hAnsi="黑体" w:eastAsia="方正小标宋简体" w:cs="黑体"/>
          <w:sz w:val="44"/>
          <w:szCs w:val="44"/>
        </w:rPr>
        <w:t>推广</w:t>
      </w:r>
    </w:p>
    <w:p w14:paraId="54FFFAB1">
      <w:pPr>
        <w:snapToGrid w:val="0"/>
        <w:spacing w:line="56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项目实施方案</w:t>
      </w:r>
    </w:p>
    <w:p w14:paraId="3C79BF07">
      <w:pPr>
        <w:pStyle w:val="5"/>
        <w:rPr>
          <w:rFonts w:hint="eastAsia"/>
        </w:rPr>
      </w:pPr>
    </w:p>
    <w:p w14:paraId="7512D6D5">
      <w:pPr>
        <w:pStyle w:val="9"/>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eastAsia="仿宋_GB2312" w:cs="仿宋_GB2312"/>
          <w:color w:val="000000"/>
          <w:sz w:val="32"/>
          <w:szCs w:val="32"/>
        </w:rPr>
      </w:pPr>
    </w:p>
    <w:p w14:paraId="591F76D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eastAsia="仿宋_GB2312" w:cs="仿宋_GB2312"/>
          <w:color w:val="000000"/>
          <w:sz w:val="32"/>
          <w:szCs w:val="32"/>
        </w:rPr>
        <w:t>为</w:t>
      </w:r>
      <w:r>
        <w:rPr>
          <w:rFonts w:hint="eastAsia" w:ascii="仿宋_GB2312" w:eastAsia="仿宋_GB2312" w:cs="仿宋_GB2312"/>
          <w:color w:val="000000"/>
          <w:sz w:val="32"/>
          <w:szCs w:val="32"/>
          <w:lang w:eastAsia="zh-CN"/>
        </w:rPr>
        <w:t>扎实做好</w:t>
      </w:r>
      <w:r>
        <w:rPr>
          <w:rFonts w:hint="eastAsia" w:ascii="仿宋_GB2312" w:eastAsia="仿宋_GB2312" w:cs="仿宋_GB2312"/>
          <w:color w:val="000000"/>
          <w:sz w:val="32"/>
          <w:szCs w:val="32"/>
          <w:lang w:val="en-US" w:eastAsia="zh-CN"/>
        </w:rPr>
        <w:t>2026年马铃薯种薯繁育示范推广</w:t>
      </w:r>
      <w:r>
        <w:rPr>
          <w:rFonts w:hint="eastAsia" w:ascii="仿宋_GB2312" w:eastAsia="仿宋_GB2312" w:cs="仿宋_GB2312"/>
          <w:color w:val="000000"/>
          <w:sz w:val="32"/>
          <w:szCs w:val="32"/>
          <w:lang w:eastAsia="zh-CN"/>
        </w:rPr>
        <w:t>项目</w:t>
      </w:r>
      <w:r>
        <w:rPr>
          <w:rFonts w:hint="eastAsia" w:ascii="仿宋_GB2312" w:eastAsia="仿宋_GB2312" w:cs="仿宋_GB2312"/>
          <w:color w:val="000000"/>
          <w:sz w:val="32"/>
          <w:szCs w:val="32"/>
        </w:rPr>
        <w:t>，保障粮食安全，</w:t>
      </w:r>
      <w:r>
        <w:rPr>
          <w:rFonts w:hint="eastAsia" w:ascii="仿宋_GB2312" w:hAnsi="仿宋_GB2312" w:eastAsia="仿宋_GB2312" w:cs="仿宋_GB2312"/>
          <w:color w:val="auto"/>
          <w:sz w:val="32"/>
          <w:szCs w:val="32"/>
          <w:lang w:val="en-US" w:eastAsia="zh-CN"/>
        </w:rPr>
        <w:t>全面推进乡村振兴，根据</w:t>
      </w:r>
      <w:r>
        <w:rPr>
          <w:rFonts w:hint="eastAsia" w:ascii="仿宋_GB2312" w:hAnsi="仿宋_GB2312" w:eastAsia="仿宋_GB2312" w:cs="仿宋_GB2312"/>
          <w:b w:val="0"/>
          <w:i w:val="0"/>
          <w:caps w:val="0"/>
          <w:color w:val="auto"/>
          <w:spacing w:val="0"/>
          <w:kern w:val="21"/>
          <w:sz w:val="32"/>
          <w:szCs w:val="32"/>
          <w:highlight w:val="none"/>
          <w:lang w:val="en-US" w:eastAsia="zh-CN"/>
        </w:rPr>
        <w:t>2026年《自治区财政厅关于提前下达2026年自治区农业相关转移支付资金预算的通知》（宁财（农）指标〔2025〕784号）文件精神，</w:t>
      </w:r>
      <w:r>
        <w:rPr>
          <w:rFonts w:hint="eastAsia" w:ascii="仿宋_GB2312" w:hAnsi="仿宋_GB2312" w:eastAsia="仿宋_GB2312" w:cs="仿宋_GB2312"/>
          <w:color w:val="auto"/>
          <w:sz w:val="32"/>
          <w:szCs w:val="32"/>
          <w:lang w:val="en-US" w:eastAsia="zh-CN"/>
        </w:rPr>
        <w:t>结合我县实际，制定本实施方案。</w:t>
      </w:r>
    </w:p>
    <w:p w14:paraId="4C004542">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rPr>
        <w:t>一、</w:t>
      </w:r>
      <w:r>
        <w:rPr>
          <w:rFonts w:hint="eastAsia" w:ascii="黑体" w:hAnsi="黑体" w:eastAsia="黑体" w:cs="黑体"/>
          <w:b w:val="0"/>
          <w:bCs w:val="0"/>
          <w:color w:val="000000"/>
          <w:sz w:val="32"/>
          <w:szCs w:val="32"/>
          <w:lang w:val="en-US" w:eastAsia="zh-CN"/>
        </w:rPr>
        <w:t>指导思想</w:t>
      </w:r>
    </w:p>
    <w:p w14:paraId="2967AA7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坚持以习近平新时代中国特色社会主义思想为指导，认真落实习近平总书记视察宁夏重要讲话和指示批示精神，</w:t>
      </w:r>
      <w:r>
        <w:rPr>
          <w:rFonts w:hint="eastAsia" w:ascii="仿宋_GB2312" w:hAnsi="仿宋_GB2312" w:eastAsia="仿宋_GB2312" w:cs="仿宋_GB2312"/>
          <w:strike w:val="0"/>
          <w:dstrike w:val="0"/>
          <w:color w:val="auto"/>
          <w:sz w:val="32"/>
          <w:szCs w:val="32"/>
          <w:lang w:val="en-US" w:eastAsia="zh-CN"/>
        </w:rPr>
        <w:t>全面贯彻落实党的二十届历次全会精神，围绕2026年中央1号文件精神，</w:t>
      </w:r>
      <w:r>
        <w:rPr>
          <w:rFonts w:hint="eastAsia" w:ascii="仿宋_GB2312" w:hAnsi="仿宋_GB2312" w:eastAsia="仿宋_GB2312" w:cs="仿宋_GB2312"/>
          <w:color w:val="auto"/>
          <w:sz w:val="32"/>
          <w:szCs w:val="32"/>
          <w:lang w:val="en-US" w:eastAsia="zh-CN"/>
        </w:rPr>
        <w:t>不断夯实乡村全面振兴基础。</w:t>
      </w:r>
    </w:p>
    <w:p w14:paraId="3FF43D53">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二、项目建设目标</w:t>
      </w:r>
    </w:p>
    <w:p w14:paraId="5B0EE0E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rPr>
        <w:t>采购</w:t>
      </w:r>
      <w:r>
        <w:rPr>
          <w:rFonts w:hint="eastAsia" w:ascii="仿宋_GB2312" w:eastAsia="仿宋_GB2312"/>
          <w:sz w:val="32"/>
          <w:szCs w:val="32"/>
          <w:lang w:eastAsia="zh-CN"/>
        </w:rPr>
        <w:t>马铃薯</w:t>
      </w:r>
      <w:r>
        <w:rPr>
          <w:rFonts w:hint="eastAsia" w:ascii="仿宋_GB2312" w:eastAsia="仿宋_GB2312"/>
          <w:sz w:val="32"/>
          <w:szCs w:val="32"/>
        </w:rPr>
        <w:t>原原种</w:t>
      </w:r>
      <w:r>
        <w:rPr>
          <w:rFonts w:hint="eastAsia" w:ascii="仿宋_GB2312" w:eastAsia="仿宋_GB2312"/>
          <w:sz w:val="32"/>
          <w:szCs w:val="32"/>
          <w:lang w:val="en-US" w:eastAsia="zh-CN"/>
        </w:rPr>
        <w:t>528.75</w:t>
      </w:r>
      <w:r>
        <w:rPr>
          <w:rFonts w:hint="eastAsia" w:ascii="仿宋_GB2312" w:eastAsia="仿宋_GB2312"/>
          <w:sz w:val="32"/>
          <w:szCs w:val="32"/>
        </w:rPr>
        <w:t>万粒</w:t>
      </w:r>
      <w:r>
        <w:rPr>
          <w:rFonts w:hint="eastAsia" w:ascii="仿宋_GB2312" w:eastAsia="仿宋_GB2312"/>
          <w:sz w:val="32"/>
          <w:szCs w:val="32"/>
          <w:lang w:eastAsia="zh-CN"/>
        </w:rPr>
        <w:t>，建设原种繁育基地</w:t>
      </w:r>
      <w:r>
        <w:rPr>
          <w:rFonts w:hint="eastAsia" w:ascii="仿宋_GB2312" w:eastAsia="仿宋_GB2312"/>
          <w:sz w:val="32"/>
          <w:szCs w:val="32"/>
          <w:lang w:val="en-US" w:eastAsia="zh-CN"/>
        </w:rPr>
        <w:t>1322</w:t>
      </w:r>
      <w:r>
        <w:rPr>
          <w:rFonts w:hint="eastAsia" w:ascii="仿宋_GB2312" w:hAnsi="仿宋_GB2312" w:eastAsia="仿宋_GB2312" w:cs="仿宋_GB2312"/>
          <w:color w:val="auto"/>
          <w:sz w:val="32"/>
          <w:szCs w:val="32"/>
          <w:lang w:val="en-US" w:eastAsia="zh-CN"/>
        </w:rPr>
        <w:t>亩；</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color w:val="auto"/>
          <w:sz w:val="32"/>
          <w:szCs w:val="32"/>
          <w:lang w:val="en-US" w:eastAsia="zh-CN"/>
        </w:rPr>
        <w:t>一级种薯繁育基地0.2万亩</w:t>
      </w:r>
      <w:r>
        <w:rPr>
          <w:rFonts w:hint="eastAsia" w:ascii="仿宋_GB2312" w:hAnsi="仿宋_GB2312" w:eastAsia="仿宋_GB2312" w:cs="仿宋_GB2312"/>
          <w:b w:val="0"/>
          <w:bCs w:val="0"/>
          <w:color w:val="auto"/>
          <w:kern w:val="2"/>
          <w:sz w:val="32"/>
          <w:szCs w:val="32"/>
          <w:highlight w:val="none"/>
          <w:u w:val="none" w:color="auto"/>
          <w:lang w:val="en-US" w:eastAsia="zh-CN" w:bidi="ar-SA"/>
        </w:rPr>
        <w:t>。</w:t>
      </w:r>
    </w:p>
    <w:p w14:paraId="62816E8D">
      <w:pPr>
        <w:pStyle w:val="9"/>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b w:val="0"/>
          <w:i w:val="0"/>
          <w:caps w:val="0"/>
          <w:color w:val="auto"/>
          <w:spacing w:val="0"/>
          <w:sz w:val="32"/>
          <w:szCs w:val="32"/>
          <w:lang w:eastAsia="zh-CN"/>
        </w:rPr>
      </w:pPr>
      <w:r>
        <w:rPr>
          <w:rFonts w:hint="eastAsia" w:ascii="楷体" w:hAnsi="楷体" w:eastAsia="楷体" w:cs="楷体"/>
          <w:b/>
          <w:bCs/>
          <w:sz w:val="32"/>
          <w:szCs w:val="32"/>
          <w:lang w:val="en-US" w:eastAsia="zh-CN"/>
        </w:rPr>
        <w:t>（一）</w:t>
      </w:r>
      <w:r>
        <w:rPr>
          <w:rFonts w:hint="eastAsia" w:ascii="楷体" w:hAnsi="楷体" w:eastAsia="楷体" w:cs="楷体"/>
          <w:b/>
          <w:bCs/>
          <w:i w:val="0"/>
          <w:caps w:val="0"/>
          <w:color w:val="auto"/>
          <w:spacing w:val="0"/>
          <w:sz w:val="32"/>
          <w:szCs w:val="32"/>
          <w:lang w:val="en-US" w:eastAsia="zh-CN"/>
        </w:rPr>
        <w:t>原种繁育基地建设</w:t>
      </w:r>
      <w:r>
        <w:rPr>
          <w:rFonts w:hint="eastAsia" w:ascii="楷体" w:hAnsi="楷体" w:eastAsia="楷体" w:cs="楷体"/>
          <w:b/>
          <w:bCs/>
          <w:i w:val="0"/>
          <w:caps w:val="0"/>
          <w:color w:val="auto"/>
          <w:spacing w:val="0"/>
          <w:sz w:val="32"/>
          <w:szCs w:val="32"/>
          <w:lang w:eastAsia="zh-CN"/>
        </w:rPr>
        <w:t>。</w:t>
      </w:r>
      <w:r>
        <w:rPr>
          <w:rFonts w:hint="eastAsia" w:ascii="仿宋" w:hAnsi="仿宋" w:eastAsia="仿宋" w:cs="仿宋"/>
          <w:b w:val="0"/>
          <w:i w:val="0"/>
          <w:caps w:val="0"/>
          <w:color w:val="auto"/>
          <w:spacing w:val="0"/>
          <w:sz w:val="32"/>
          <w:szCs w:val="32"/>
        </w:rPr>
        <w:t>统一招标采购</w:t>
      </w:r>
      <w:r>
        <w:rPr>
          <w:rFonts w:hint="eastAsia" w:ascii="仿宋" w:hAnsi="仿宋" w:eastAsia="仿宋" w:cs="仿宋"/>
          <w:b w:val="0"/>
          <w:i w:val="0"/>
          <w:caps w:val="0"/>
          <w:color w:val="auto"/>
          <w:spacing w:val="0"/>
          <w:sz w:val="32"/>
          <w:szCs w:val="32"/>
          <w:lang w:eastAsia="zh-CN"/>
        </w:rPr>
        <w:t>马铃薯原原种</w:t>
      </w:r>
      <w:r>
        <w:rPr>
          <w:rFonts w:hint="eastAsia" w:ascii="仿宋" w:hAnsi="仿宋" w:eastAsia="仿宋" w:cs="仿宋"/>
          <w:b w:val="0"/>
          <w:i w:val="0"/>
          <w:caps w:val="0"/>
          <w:color w:val="auto"/>
          <w:spacing w:val="0"/>
          <w:sz w:val="32"/>
          <w:szCs w:val="32"/>
          <w:lang w:val="en-US" w:eastAsia="zh-CN"/>
        </w:rPr>
        <w:t>528.75万粒，建设原种繁育基地1322亩。其中：向农户免费发放</w:t>
      </w:r>
      <w:r>
        <w:rPr>
          <w:rFonts w:hint="default" w:ascii="Times New Roman" w:hAnsi="Times New Roman" w:eastAsia="仿宋_GB2312" w:cs="Times New Roman"/>
          <w:color w:val="auto"/>
          <w:sz w:val="32"/>
          <w:szCs w:val="32"/>
          <w:highlight w:val="none"/>
        </w:rPr>
        <w:t>建设原种生产基地</w:t>
      </w:r>
      <w:r>
        <w:rPr>
          <w:rFonts w:hint="eastAsia" w:ascii="Times New Roman" w:hAnsi="Times New Roman" w:eastAsia="仿宋_GB2312" w:cs="Times New Roman"/>
          <w:color w:val="auto"/>
          <w:sz w:val="32"/>
          <w:szCs w:val="32"/>
          <w:highlight w:val="none"/>
          <w:lang w:val="en-US" w:eastAsia="zh-CN"/>
        </w:rPr>
        <w:t>617亩，</w:t>
      </w:r>
      <w:r>
        <w:rPr>
          <w:rFonts w:hint="default" w:ascii="Times New Roman" w:hAnsi="Times New Roman" w:eastAsia="仿宋_GB2312" w:cs="Times New Roman"/>
          <w:color w:val="auto"/>
          <w:sz w:val="32"/>
          <w:szCs w:val="32"/>
          <w:highlight w:val="none"/>
        </w:rPr>
        <w:t>支持具有种薯繁育</w:t>
      </w:r>
      <w:r>
        <w:rPr>
          <w:rFonts w:hint="eastAsia" w:ascii="Times New Roman" w:hAnsi="Times New Roman" w:eastAsia="仿宋_GB2312" w:cs="Times New Roman"/>
          <w:color w:val="auto"/>
          <w:sz w:val="32"/>
          <w:szCs w:val="32"/>
          <w:highlight w:val="none"/>
          <w:lang w:val="en-US" w:eastAsia="zh-CN"/>
        </w:rPr>
        <w:t>能力</w:t>
      </w:r>
      <w:r>
        <w:rPr>
          <w:rFonts w:hint="default"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color w:val="auto"/>
          <w:sz w:val="32"/>
          <w:szCs w:val="32"/>
          <w:highlight w:val="none"/>
          <w:lang w:val="en-US" w:eastAsia="zh-CN"/>
        </w:rPr>
        <w:t>新型经营主体</w:t>
      </w:r>
      <w:r>
        <w:rPr>
          <w:rFonts w:hint="default" w:ascii="Times New Roman" w:hAnsi="Times New Roman" w:eastAsia="仿宋_GB2312" w:cs="Times New Roman"/>
          <w:color w:val="auto"/>
          <w:sz w:val="32"/>
          <w:szCs w:val="32"/>
          <w:highlight w:val="none"/>
        </w:rPr>
        <w:t>建设原种生产基地</w:t>
      </w:r>
      <w:r>
        <w:rPr>
          <w:rFonts w:hint="eastAsia" w:ascii="Times New Roman" w:hAnsi="Times New Roman" w:eastAsia="仿宋_GB2312" w:cs="Times New Roman"/>
          <w:color w:val="auto"/>
          <w:sz w:val="32"/>
          <w:szCs w:val="32"/>
          <w:highlight w:val="none"/>
          <w:lang w:val="en-US" w:eastAsia="zh-CN"/>
        </w:rPr>
        <w:t>705亩。</w:t>
      </w:r>
    </w:p>
    <w:p w14:paraId="00A1BD61">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楷体" w:hAnsi="楷体" w:eastAsia="楷体" w:cs="楷体"/>
          <w:b/>
          <w:bCs/>
          <w:sz w:val="32"/>
          <w:szCs w:val="32"/>
          <w:lang w:val="en-US" w:eastAsia="zh-CN"/>
        </w:rPr>
        <w:t>（二）一级种薯繁育基地建设</w:t>
      </w:r>
      <w:r>
        <w:rPr>
          <w:rFonts w:hint="eastAsia" w:ascii="楷体_GB2312" w:hAnsi="楷体_GB2312" w:eastAsia="楷体_GB2312" w:cs="楷体_GB2312"/>
          <w:b/>
          <w:bCs/>
          <w:sz w:val="32"/>
          <w:szCs w:val="32"/>
          <w:lang w:val="en-US" w:eastAsia="zh-CN"/>
        </w:rPr>
        <w:t>。</w:t>
      </w:r>
      <w:r>
        <w:rPr>
          <w:rFonts w:hint="eastAsia" w:ascii="仿宋_GB2312" w:eastAsia="仿宋_GB2312"/>
          <w:color w:val="auto"/>
          <w:sz w:val="32"/>
          <w:szCs w:val="32"/>
          <w:lang w:val="en-US" w:eastAsia="zh-CN"/>
        </w:rPr>
        <w:t>完成一级种薯繁育基地0.2万亩</w:t>
      </w:r>
      <w:r>
        <w:rPr>
          <w:rFonts w:hint="eastAsia" w:ascii="仿宋_GB2312" w:hAnsi="仿宋_GB2312" w:eastAsia="仿宋_GB2312" w:cs="仿宋_GB2312"/>
          <w:b w:val="0"/>
          <w:i w:val="0"/>
          <w:caps w:val="0"/>
          <w:color w:val="auto"/>
          <w:spacing w:val="0"/>
          <w:sz w:val="32"/>
          <w:szCs w:val="32"/>
          <w:lang w:val="en-US" w:eastAsia="zh-CN"/>
        </w:rPr>
        <w:t>。</w:t>
      </w:r>
    </w:p>
    <w:p w14:paraId="22F7BB37">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三、资金概算及使用</w:t>
      </w:r>
    </w:p>
    <w:p w14:paraId="72558357">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仿宋_GB2312" w:cs="黑体"/>
          <w:b w:val="0"/>
          <w:bCs w:val="0"/>
          <w:color w:val="000000"/>
          <w:sz w:val="32"/>
          <w:szCs w:val="32"/>
          <w:lang w:val="en-US" w:eastAsia="zh-CN"/>
        </w:rPr>
      </w:pPr>
      <w:r>
        <w:rPr>
          <w:rFonts w:hint="eastAsia" w:ascii="仿宋_GB2312" w:hAnsi="仿宋_GB2312" w:eastAsia="仿宋_GB2312" w:cs="仿宋_GB2312"/>
          <w:b w:val="0"/>
          <w:i w:val="0"/>
          <w:caps w:val="0"/>
          <w:color w:val="auto"/>
          <w:spacing w:val="0"/>
          <w:sz w:val="32"/>
          <w:szCs w:val="32"/>
        </w:rPr>
        <w:t>马铃薯种薯繁育</w:t>
      </w:r>
      <w:r>
        <w:rPr>
          <w:rFonts w:hint="eastAsia" w:ascii="仿宋_GB2312" w:hAnsi="仿宋_GB2312" w:eastAsia="仿宋_GB2312" w:cs="仿宋_GB2312"/>
          <w:b w:val="0"/>
          <w:i w:val="0"/>
          <w:caps w:val="0"/>
          <w:color w:val="auto"/>
          <w:spacing w:val="0"/>
          <w:sz w:val="32"/>
          <w:szCs w:val="32"/>
          <w:lang w:val="en-US" w:eastAsia="zh-CN"/>
        </w:rPr>
        <w:t>建设</w:t>
      </w:r>
      <w:r>
        <w:rPr>
          <w:rFonts w:hint="eastAsia" w:ascii="仿宋_GB2312" w:hAnsi="仿宋_GB2312" w:eastAsia="仿宋_GB2312" w:cs="仿宋_GB2312"/>
          <w:b w:val="0"/>
          <w:i w:val="0"/>
          <w:caps w:val="0"/>
          <w:color w:val="auto"/>
          <w:spacing w:val="0"/>
          <w:sz w:val="32"/>
          <w:szCs w:val="32"/>
        </w:rPr>
        <w:t>资金</w:t>
      </w:r>
      <w:r>
        <w:rPr>
          <w:rFonts w:hint="eastAsia" w:ascii="仿宋_GB2312" w:hAnsi="仿宋_GB2312" w:eastAsia="仿宋_GB2312" w:cs="仿宋_GB2312"/>
          <w:b w:val="0"/>
          <w:i w:val="0"/>
          <w:caps w:val="0"/>
          <w:color w:val="auto"/>
          <w:spacing w:val="0"/>
          <w:sz w:val="32"/>
          <w:szCs w:val="32"/>
          <w:lang w:eastAsia="zh-CN"/>
        </w:rPr>
        <w:t>共</w:t>
      </w:r>
      <w:r>
        <w:rPr>
          <w:rFonts w:hint="eastAsia" w:ascii="仿宋_GB2312" w:hAnsi="仿宋_GB2312" w:eastAsia="仿宋_GB2312" w:cs="仿宋_GB2312"/>
          <w:b w:val="0"/>
          <w:i w:val="0"/>
          <w:caps w:val="0"/>
          <w:color w:val="auto"/>
          <w:spacing w:val="0"/>
          <w:sz w:val="32"/>
          <w:szCs w:val="32"/>
          <w:lang w:val="en-US" w:eastAsia="zh-CN"/>
        </w:rPr>
        <w:t>151</w:t>
      </w:r>
      <w:r>
        <w:rPr>
          <w:rFonts w:hint="eastAsia" w:ascii="仿宋_GB2312" w:hAnsi="仿宋_GB2312" w:eastAsia="仿宋_GB2312" w:cs="仿宋_GB2312"/>
          <w:b w:val="0"/>
          <w:i w:val="0"/>
          <w:caps w:val="0"/>
          <w:color w:val="auto"/>
          <w:spacing w:val="0"/>
          <w:sz w:val="32"/>
          <w:szCs w:val="32"/>
        </w:rPr>
        <w:t>万元</w:t>
      </w:r>
      <w:r>
        <w:rPr>
          <w:rFonts w:hint="eastAsia" w:ascii="仿宋_GB2312" w:hAnsi="仿宋_GB2312" w:eastAsia="仿宋_GB2312" w:cs="仿宋_GB2312"/>
          <w:b w:val="0"/>
          <w:i w:val="0"/>
          <w:caps w:val="0"/>
          <w:color w:val="auto"/>
          <w:spacing w:val="0"/>
          <w:sz w:val="32"/>
          <w:szCs w:val="32"/>
          <w:lang w:eastAsia="zh-CN"/>
        </w:rPr>
        <w:t>。</w:t>
      </w:r>
    </w:p>
    <w:p w14:paraId="4486AC7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楷体" w:hAnsi="楷体" w:eastAsia="仿宋" w:cs="楷体"/>
          <w:b/>
          <w:color w:val="FF0000"/>
          <w:sz w:val="32"/>
          <w:szCs w:val="32"/>
          <w:lang w:val="en-US" w:eastAsia="zh-CN"/>
        </w:rPr>
      </w:pPr>
      <w:r>
        <w:rPr>
          <w:rFonts w:hint="eastAsia" w:ascii="楷体" w:hAnsi="楷体" w:eastAsia="楷体" w:cs="楷体"/>
          <w:b/>
          <w:sz w:val="32"/>
          <w:szCs w:val="32"/>
          <w:lang w:val="en-US" w:eastAsia="zh-CN"/>
        </w:rPr>
        <w:t>（一）</w:t>
      </w:r>
      <w:r>
        <w:rPr>
          <w:rFonts w:hint="eastAsia" w:ascii="楷体" w:hAnsi="楷体" w:eastAsia="楷体" w:cs="楷体"/>
          <w:b/>
          <w:bCs/>
          <w:i w:val="0"/>
          <w:caps w:val="0"/>
          <w:color w:val="auto"/>
          <w:spacing w:val="0"/>
          <w:sz w:val="32"/>
          <w:szCs w:val="32"/>
        </w:rPr>
        <w:t>原种</w:t>
      </w:r>
      <w:r>
        <w:rPr>
          <w:rFonts w:hint="eastAsia" w:ascii="楷体" w:hAnsi="楷体" w:eastAsia="楷体" w:cs="楷体"/>
          <w:b/>
          <w:bCs/>
          <w:color w:val="auto"/>
          <w:sz w:val="32"/>
          <w:szCs w:val="32"/>
          <w:lang w:val="en-US" w:eastAsia="zh-CN"/>
        </w:rPr>
        <w:t>繁育基地建设</w:t>
      </w:r>
      <w:r>
        <w:rPr>
          <w:rFonts w:hint="eastAsia" w:ascii="楷体_GB2312" w:hAnsi="楷体_GB2312" w:eastAsia="楷体_GB2312" w:cs="楷体_GB2312"/>
          <w:b/>
          <w:bCs/>
          <w:i w:val="0"/>
          <w:caps w:val="0"/>
          <w:color w:val="auto"/>
          <w:spacing w:val="0"/>
          <w:sz w:val="32"/>
          <w:szCs w:val="32"/>
          <w:lang w:eastAsia="zh-CN"/>
        </w:rPr>
        <w:t>。</w:t>
      </w:r>
      <w:r>
        <w:rPr>
          <w:rFonts w:hint="eastAsia" w:ascii="仿宋" w:hAnsi="仿宋" w:eastAsia="仿宋" w:cs="仿宋"/>
          <w:b w:val="0"/>
          <w:i w:val="0"/>
          <w:caps w:val="0"/>
          <w:color w:val="auto"/>
          <w:spacing w:val="0"/>
          <w:sz w:val="32"/>
          <w:szCs w:val="32"/>
        </w:rPr>
        <w:t>统一招标采购</w:t>
      </w:r>
      <w:r>
        <w:rPr>
          <w:rFonts w:hint="eastAsia" w:ascii="仿宋" w:hAnsi="仿宋" w:eastAsia="仿宋" w:cs="仿宋"/>
          <w:b w:val="0"/>
          <w:i w:val="0"/>
          <w:caps w:val="0"/>
          <w:color w:val="auto"/>
          <w:spacing w:val="0"/>
          <w:sz w:val="32"/>
          <w:szCs w:val="32"/>
          <w:lang w:eastAsia="zh-CN"/>
        </w:rPr>
        <w:t>马铃薯原原种</w:t>
      </w:r>
      <w:r>
        <w:rPr>
          <w:rFonts w:hint="eastAsia" w:ascii="仿宋" w:hAnsi="仿宋" w:eastAsia="仿宋" w:cs="仿宋"/>
          <w:b w:val="0"/>
          <w:i w:val="0"/>
          <w:caps w:val="0"/>
          <w:color w:val="auto"/>
          <w:spacing w:val="0"/>
          <w:sz w:val="32"/>
          <w:szCs w:val="32"/>
          <w:lang w:val="en-US" w:eastAsia="zh-CN"/>
        </w:rPr>
        <w:t>246.75万粒，</w:t>
      </w:r>
      <w:r>
        <w:rPr>
          <w:rFonts w:hint="eastAsia" w:ascii="仿宋" w:hAnsi="仿宋" w:eastAsia="仿宋" w:cs="仿宋"/>
          <w:b w:val="0"/>
          <w:i w:val="0"/>
          <w:caps w:val="0"/>
          <w:color w:val="auto"/>
          <w:spacing w:val="0"/>
          <w:sz w:val="32"/>
          <w:szCs w:val="32"/>
        </w:rPr>
        <w:t>向农户免费发放</w:t>
      </w:r>
      <w:r>
        <w:rPr>
          <w:rFonts w:hint="eastAsia" w:ascii="仿宋" w:hAnsi="仿宋" w:eastAsia="仿宋" w:cs="仿宋"/>
          <w:b w:val="0"/>
          <w:i w:val="0"/>
          <w:caps w:val="0"/>
          <w:color w:val="auto"/>
          <w:spacing w:val="0"/>
          <w:sz w:val="32"/>
          <w:szCs w:val="32"/>
          <w:lang w:eastAsia="zh-CN"/>
        </w:rPr>
        <w:t>，</w:t>
      </w:r>
      <w:r>
        <w:rPr>
          <w:rFonts w:hint="eastAsia" w:ascii="仿宋" w:hAnsi="仿宋" w:eastAsia="仿宋" w:cs="仿宋"/>
          <w:b w:val="0"/>
          <w:i w:val="0"/>
          <w:caps w:val="0"/>
          <w:color w:val="auto"/>
          <w:spacing w:val="0"/>
          <w:sz w:val="32"/>
          <w:szCs w:val="32"/>
        </w:rPr>
        <w:t>每粒补贴0.4元，</w:t>
      </w:r>
      <w:r>
        <w:rPr>
          <w:rFonts w:hint="eastAsia" w:ascii="仿宋" w:hAnsi="仿宋" w:eastAsia="仿宋" w:cs="仿宋"/>
          <w:b w:val="0"/>
          <w:i w:val="0"/>
          <w:caps w:val="0"/>
          <w:color w:val="auto"/>
          <w:spacing w:val="0"/>
          <w:sz w:val="32"/>
          <w:szCs w:val="32"/>
          <w:lang w:val="en-US" w:eastAsia="zh-CN"/>
        </w:rPr>
        <w:t>建立原种繁育基地617亩，</w:t>
      </w:r>
      <w:r>
        <w:rPr>
          <w:rFonts w:hint="eastAsia" w:ascii="仿宋" w:hAnsi="仿宋" w:eastAsia="仿宋" w:cs="仿宋"/>
          <w:b w:val="0"/>
          <w:i w:val="0"/>
          <w:caps w:val="0"/>
          <w:color w:val="auto"/>
          <w:spacing w:val="0"/>
          <w:sz w:val="32"/>
          <w:szCs w:val="32"/>
        </w:rPr>
        <w:t>补贴</w:t>
      </w:r>
      <w:r>
        <w:rPr>
          <w:rFonts w:hint="eastAsia" w:ascii="仿宋" w:hAnsi="仿宋" w:eastAsia="仿宋" w:cs="仿宋"/>
          <w:b w:val="0"/>
          <w:i w:val="0"/>
          <w:caps w:val="0"/>
          <w:color w:val="auto"/>
          <w:spacing w:val="0"/>
          <w:sz w:val="32"/>
          <w:szCs w:val="32"/>
          <w:lang w:val="en-US" w:eastAsia="zh-CN"/>
        </w:rPr>
        <w:t>资金98.7</w:t>
      </w:r>
      <w:r>
        <w:rPr>
          <w:rFonts w:hint="eastAsia" w:ascii="仿宋" w:hAnsi="仿宋" w:eastAsia="仿宋" w:cs="仿宋"/>
          <w:b w:val="0"/>
          <w:i w:val="0"/>
          <w:caps w:val="0"/>
          <w:color w:val="auto"/>
          <w:spacing w:val="0"/>
          <w:sz w:val="32"/>
          <w:szCs w:val="32"/>
        </w:rPr>
        <w:t>万元</w:t>
      </w:r>
      <w:r>
        <w:rPr>
          <w:rFonts w:hint="eastAsia" w:ascii="仿宋" w:hAnsi="仿宋" w:eastAsia="仿宋" w:cs="仿宋"/>
          <w:b w:val="0"/>
          <w:i w:val="0"/>
          <w:caps w:val="0"/>
          <w:color w:val="auto"/>
          <w:spacing w:val="0"/>
          <w:sz w:val="32"/>
          <w:szCs w:val="32"/>
          <w:lang w:eastAsia="zh-CN"/>
        </w:rPr>
        <w:t>；</w:t>
      </w:r>
      <w:r>
        <w:rPr>
          <w:rFonts w:hint="eastAsia" w:ascii="仿宋" w:hAnsi="仿宋" w:eastAsia="仿宋" w:cs="仿宋"/>
          <w:b w:val="0"/>
          <w:i w:val="0"/>
          <w:caps w:val="0"/>
          <w:color w:val="auto"/>
          <w:spacing w:val="0"/>
          <w:sz w:val="32"/>
          <w:szCs w:val="32"/>
        </w:rPr>
        <w:t>支持具有种薯繁育</w:t>
      </w:r>
      <w:r>
        <w:rPr>
          <w:rFonts w:hint="eastAsia" w:ascii="仿宋" w:hAnsi="仿宋" w:eastAsia="仿宋" w:cs="仿宋"/>
          <w:b w:val="0"/>
          <w:i w:val="0"/>
          <w:caps w:val="0"/>
          <w:color w:val="auto"/>
          <w:spacing w:val="0"/>
          <w:sz w:val="32"/>
          <w:szCs w:val="32"/>
          <w:lang w:val="en-US" w:eastAsia="zh-CN"/>
        </w:rPr>
        <w:t>能力</w:t>
      </w:r>
      <w:r>
        <w:rPr>
          <w:rFonts w:hint="eastAsia" w:ascii="仿宋" w:hAnsi="仿宋" w:eastAsia="仿宋" w:cs="仿宋"/>
          <w:b w:val="0"/>
          <w:i w:val="0"/>
          <w:caps w:val="0"/>
          <w:color w:val="auto"/>
          <w:spacing w:val="0"/>
          <w:sz w:val="32"/>
          <w:szCs w:val="32"/>
        </w:rPr>
        <w:t>的</w:t>
      </w:r>
      <w:r>
        <w:rPr>
          <w:rFonts w:hint="eastAsia" w:ascii="仿宋" w:hAnsi="仿宋" w:eastAsia="仿宋" w:cs="仿宋"/>
          <w:b w:val="0"/>
          <w:i w:val="0"/>
          <w:caps w:val="0"/>
          <w:color w:val="auto"/>
          <w:spacing w:val="0"/>
          <w:sz w:val="32"/>
          <w:szCs w:val="32"/>
          <w:lang w:val="en-US" w:eastAsia="zh-CN"/>
        </w:rPr>
        <w:t>新型经营主体每粒补贴0.15元</w:t>
      </w:r>
      <w:r>
        <w:rPr>
          <w:rFonts w:hint="eastAsia" w:ascii="仿宋" w:hAnsi="仿宋" w:eastAsia="仿宋" w:cs="仿宋"/>
          <w:b w:val="0"/>
          <w:i w:val="0"/>
          <w:caps w:val="0"/>
          <w:color w:val="auto"/>
          <w:spacing w:val="0"/>
          <w:sz w:val="32"/>
          <w:szCs w:val="32"/>
        </w:rPr>
        <w:t>，采购原原种</w:t>
      </w:r>
      <w:r>
        <w:rPr>
          <w:rFonts w:hint="eastAsia" w:ascii="仿宋" w:hAnsi="仿宋" w:eastAsia="仿宋" w:cs="仿宋"/>
          <w:b w:val="0"/>
          <w:i w:val="0"/>
          <w:caps w:val="0"/>
          <w:color w:val="auto"/>
          <w:spacing w:val="0"/>
          <w:sz w:val="32"/>
          <w:szCs w:val="32"/>
          <w:lang w:val="en-US" w:eastAsia="zh-CN"/>
        </w:rPr>
        <w:t>282</w:t>
      </w:r>
      <w:r>
        <w:rPr>
          <w:rFonts w:hint="eastAsia" w:ascii="仿宋" w:hAnsi="仿宋" w:eastAsia="仿宋" w:cs="仿宋"/>
          <w:b w:val="0"/>
          <w:i w:val="0"/>
          <w:caps w:val="0"/>
          <w:color w:val="auto"/>
          <w:spacing w:val="0"/>
          <w:sz w:val="32"/>
          <w:szCs w:val="32"/>
        </w:rPr>
        <w:t>万粒，</w:t>
      </w:r>
      <w:r>
        <w:rPr>
          <w:rFonts w:hint="eastAsia" w:ascii="仿宋" w:hAnsi="仿宋" w:eastAsia="仿宋" w:cs="仿宋"/>
          <w:b w:val="0"/>
          <w:i w:val="0"/>
          <w:caps w:val="0"/>
          <w:color w:val="auto"/>
          <w:spacing w:val="0"/>
          <w:sz w:val="32"/>
          <w:szCs w:val="32"/>
          <w:lang w:val="en-US" w:eastAsia="zh-CN"/>
        </w:rPr>
        <w:t>建立原种繁育基地705亩，</w:t>
      </w:r>
      <w:r>
        <w:rPr>
          <w:rFonts w:hint="eastAsia" w:ascii="仿宋" w:hAnsi="仿宋" w:eastAsia="仿宋" w:cs="仿宋"/>
          <w:b w:val="0"/>
          <w:i w:val="0"/>
          <w:caps w:val="0"/>
          <w:color w:val="auto"/>
          <w:spacing w:val="0"/>
          <w:sz w:val="32"/>
          <w:szCs w:val="32"/>
        </w:rPr>
        <w:t>补贴</w:t>
      </w:r>
      <w:r>
        <w:rPr>
          <w:rFonts w:hint="eastAsia" w:ascii="仿宋" w:hAnsi="仿宋" w:eastAsia="仿宋" w:cs="仿宋"/>
          <w:b w:val="0"/>
          <w:i w:val="0"/>
          <w:caps w:val="0"/>
          <w:color w:val="auto"/>
          <w:spacing w:val="0"/>
          <w:sz w:val="32"/>
          <w:szCs w:val="32"/>
          <w:lang w:val="en-US" w:eastAsia="zh-CN"/>
        </w:rPr>
        <w:t>资金42.3</w:t>
      </w:r>
      <w:r>
        <w:rPr>
          <w:rFonts w:hint="eastAsia" w:ascii="仿宋" w:hAnsi="仿宋" w:eastAsia="仿宋" w:cs="仿宋"/>
          <w:b w:val="0"/>
          <w:i w:val="0"/>
          <w:caps w:val="0"/>
          <w:color w:val="auto"/>
          <w:spacing w:val="0"/>
          <w:sz w:val="32"/>
          <w:szCs w:val="32"/>
        </w:rPr>
        <w:t>万元</w:t>
      </w:r>
      <w:r>
        <w:rPr>
          <w:rFonts w:hint="eastAsia" w:ascii="仿宋" w:hAnsi="仿宋" w:eastAsia="仿宋" w:cs="仿宋"/>
          <w:b w:val="0"/>
          <w:i w:val="0"/>
          <w:caps w:val="0"/>
          <w:color w:val="auto"/>
          <w:spacing w:val="0"/>
          <w:sz w:val="32"/>
          <w:szCs w:val="32"/>
          <w:lang w:eastAsia="zh-CN"/>
        </w:rPr>
        <w:t>。</w:t>
      </w:r>
    </w:p>
    <w:p w14:paraId="4E6D6D7E">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楷体" w:hAnsi="楷体" w:eastAsia="楷体" w:cs="楷体"/>
          <w:b/>
          <w:bCs/>
          <w:color w:val="auto"/>
          <w:sz w:val="32"/>
          <w:szCs w:val="32"/>
          <w:lang w:val="en-US" w:eastAsia="zh-CN"/>
        </w:rPr>
        <w:t>（二）一级种薯繁育基地建设</w:t>
      </w:r>
      <w:r>
        <w:rPr>
          <w:rFonts w:hint="eastAsia" w:ascii="楷体_GB2312" w:hAnsi="楷体_GB2312" w:eastAsia="楷体_GB2312" w:cs="楷体_GB2312"/>
          <w:b/>
          <w:bCs/>
          <w:color w:val="auto"/>
          <w:sz w:val="32"/>
          <w:szCs w:val="32"/>
          <w:lang w:val="en-US" w:eastAsia="zh-CN"/>
        </w:rPr>
        <w:t>。</w:t>
      </w:r>
      <w:r>
        <w:rPr>
          <w:rFonts w:hint="eastAsia" w:ascii="仿宋_GB2312" w:eastAsia="仿宋_GB2312"/>
          <w:color w:val="auto"/>
          <w:sz w:val="32"/>
          <w:szCs w:val="32"/>
          <w:lang w:val="en-US" w:eastAsia="zh-CN"/>
        </w:rPr>
        <w:t>支持具有种薯繁育能力的企业、合作社、家庭农场等相对集中连片建设优新品种示范繁育基地0.2万亩，每亩补贴50元，补贴10万元。</w:t>
      </w:r>
    </w:p>
    <w:p w14:paraId="755471CA">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right="0" w:rightChars="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FF0000"/>
          <w:sz w:val="32"/>
          <w:szCs w:val="32"/>
          <w:lang w:val="en-US" w:eastAsia="zh-CN"/>
        </w:rPr>
        <w:t xml:space="preserve">    </w:t>
      </w:r>
      <w:r>
        <w:rPr>
          <w:rFonts w:hint="eastAsia" w:ascii="黑体" w:hAnsi="黑体" w:eastAsia="黑体" w:cs="黑体"/>
          <w:b w:val="0"/>
          <w:bCs w:val="0"/>
          <w:color w:val="auto"/>
          <w:sz w:val="32"/>
          <w:szCs w:val="32"/>
          <w:lang w:val="en-US" w:eastAsia="zh-CN"/>
        </w:rPr>
        <w:t xml:space="preserve"> 五</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lang w:eastAsia="zh-CN"/>
        </w:rPr>
        <w:t>项目</w:t>
      </w:r>
      <w:r>
        <w:rPr>
          <w:rFonts w:hint="eastAsia" w:ascii="黑体" w:hAnsi="黑体" w:eastAsia="黑体" w:cs="黑体"/>
          <w:b w:val="0"/>
          <w:bCs w:val="0"/>
          <w:color w:val="auto"/>
          <w:sz w:val="32"/>
          <w:szCs w:val="32"/>
        </w:rPr>
        <w:t>进度安排</w:t>
      </w:r>
    </w:p>
    <w:p w14:paraId="18194EC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rPr>
          <w:rFonts w:ascii="仿宋_GB2312" w:eastAsia="仿宋_GB2312"/>
          <w:color w:val="auto"/>
          <w:sz w:val="32"/>
          <w:szCs w:val="32"/>
        </w:rPr>
      </w:pPr>
      <w:r>
        <w:rPr>
          <w:rFonts w:hint="eastAsia" w:ascii="楷体" w:hAnsi="楷体" w:eastAsia="楷体" w:cs="楷体"/>
          <w:b/>
          <w:bCs/>
          <w:color w:val="auto"/>
          <w:sz w:val="32"/>
          <w:szCs w:val="32"/>
        </w:rPr>
        <w:t>（一）前期准备阶段（1月-3月）。</w:t>
      </w:r>
      <w:r>
        <w:rPr>
          <w:rFonts w:hint="eastAsia" w:ascii="仿宋_GB2312" w:eastAsia="仿宋_GB2312"/>
          <w:color w:val="auto"/>
          <w:sz w:val="32"/>
          <w:szCs w:val="32"/>
        </w:rPr>
        <w:t>完成区域规划、地块落实、制定实施方案、组织采购种薯、技术培训等前期准备工作。</w:t>
      </w:r>
    </w:p>
    <w:p w14:paraId="36E5B0F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rPr>
          <w:rFonts w:ascii="仿宋_GB2312" w:eastAsia="仿宋_GB2312"/>
          <w:color w:val="auto"/>
          <w:sz w:val="32"/>
          <w:szCs w:val="32"/>
        </w:rPr>
      </w:pPr>
      <w:r>
        <w:rPr>
          <w:rFonts w:hint="eastAsia" w:ascii="楷体" w:hAnsi="楷体" w:eastAsia="楷体" w:cs="楷体"/>
          <w:b/>
          <w:bCs/>
          <w:color w:val="auto"/>
          <w:sz w:val="32"/>
          <w:szCs w:val="32"/>
        </w:rPr>
        <w:t>（二）基地种植阶段（4月-5月）。</w:t>
      </w:r>
      <w:r>
        <w:rPr>
          <w:rFonts w:hint="eastAsia" w:ascii="仿宋_GB2312" w:eastAsia="仿宋_GB2312"/>
          <w:color w:val="auto"/>
          <w:sz w:val="32"/>
          <w:szCs w:val="32"/>
        </w:rPr>
        <w:t>发放马铃薯种薯、指导基地农户进行种薯处理、规范化种植，保质保量完成种植任务。</w:t>
      </w:r>
    </w:p>
    <w:p w14:paraId="5F34D2B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rPr>
          <w:rFonts w:ascii="仿宋_GB2312" w:eastAsia="仿宋_GB2312"/>
          <w:color w:val="auto"/>
          <w:sz w:val="32"/>
          <w:szCs w:val="32"/>
        </w:rPr>
      </w:pPr>
      <w:r>
        <w:rPr>
          <w:rFonts w:hint="eastAsia" w:ascii="楷体" w:hAnsi="楷体" w:eastAsia="楷体" w:cs="楷体"/>
          <w:b/>
          <w:bCs/>
          <w:color w:val="auto"/>
          <w:sz w:val="32"/>
          <w:szCs w:val="32"/>
        </w:rPr>
        <w:t>（三）田间管理及验收阶段（6月-9月）。</w:t>
      </w:r>
      <w:r>
        <w:rPr>
          <w:rFonts w:hint="eastAsia" w:ascii="仿宋_GB2312" w:eastAsia="仿宋_GB2312"/>
          <w:color w:val="auto"/>
          <w:sz w:val="32"/>
          <w:szCs w:val="32"/>
        </w:rPr>
        <w:t>针对马铃薯不同生育期，指导农户查苗、锄草、培土、追肥、及时防治病虫害，保证种薯健康生长，成立项目验收小组对基地进行验收并兑现补贴。</w:t>
      </w:r>
    </w:p>
    <w:p w14:paraId="6309954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rPr>
          <w:rFonts w:ascii="仿宋_GB2312" w:eastAsia="仿宋_GB2312"/>
          <w:color w:val="auto"/>
          <w:sz w:val="32"/>
          <w:szCs w:val="32"/>
        </w:rPr>
      </w:pPr>
      <w:r>
        <w:rPr>
          <w:rFonts w:hint="eastAsia" w:ascii="楷体" w:hAnsi="楷体" w:eastAsia="楷体" w:cs="楷体"/>
          <w:b/>
          <w:bCs/>
          <w:color w:val="auto"/>
          <w:sz w:val="32"/>
          <w:szCs w:val="32"/>
        </w:rPr>
        <w:t>（四）种薯收贮阶段（10月-11月）。</w:t>
      </w:r>
      <w:r>
        <w:rPr>
          <w:rFonts w:hint="eastAsia" w:ascii="仿宋_GB2312" w:eastAsia="仿宋_GB2312"/>
          <w:color w:val="auto"/>
          <w:sz w:val="32"/>
          <w:szCs w:val="32"/>
        </w:rPr>
        <w:t>指导各种薯基地农户进行种薯收获、种薯处理，确保合格种薯全部存入贮藏窖并妥善管理。</w:t>
      </w:r>
    </w:p>
    <w:p w14:paraId="449775A7">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lang w:eastAsia="zh-CN"/>
        </w:rPr>
        <w:t>、预期效益</w:t>
      </w:r>
    </w:p>
    <w:p w14:paraId="66BBD66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0"/>
        <w:rPr>
          <w:rFonts w:hint="default" w:ascii="黑体" w:eastAsia="仿宋_GB2312"/>
          <w:color w:val="auto"/>
          <w:sz w:val="32"/>
          <w:lang w:val="en-US" w:eastAsia="zh-CN"/>
        </w:rPr>
      </w:pPr>
      <w:r>
        <w:rPr>
          <w:rFonts w:hint="eastAsia" w:ascii="楷体_GB2312" w:hAnsi="楷体" w:eastAsia="楷体_GB2312" w:cs="楷体"/>
          <w:b/>
          <w:color w:val="auto"/>
          <w:sz w:val="32"/>
          <w:szCs w:val="32"/>
        </w:rPr>
        <w:t>（一）</w:t>
      </w:r>
      <w:r>
        <w:rPr>
          <w:rFonts w:hint="eastAsia" w:ascii="楷体" w:hAnsi="楷体" w:eastAsia="楷体" w:cs="楷体"/>
          <w:b/>
          <w:color w:val="auto"/>
          <w:sz w:val="32"/>
          <w:szCs w:val="32"/>
        </w:rPr>
        <w:t>经济效益</w:t>
      </w:r>
      <w:r>
        <w:rPr>
          <w:rFonts w:hint="eastAsia" w:ascii="楷体_GB2312" w:hAnsi="楷体" w:eastAsia="楷体_GB2312" w:cs="楷体"/>
          <w:b/>
          <w:color w:val="auto"/>
          <w:sz w:val="32"/>
          <w:szCs w:val="32"/>
        </w:rPr>
        <w:t>。</w:t>
      </w:r>
      <w:r>
        <w:rPr>
          <w:rFonts w:hint="eastAsia" w:ascii="仿宋_GB2312" w:eastAsia="仿宋_GB2312"/>
          <w:color w:val="auto"/>
          <w:sz w:val="32"/>
          <w:szCs w:val="32"/>
        </w:rPr>
        <w:t>项目建成后，马铃薯原种</w:t>
      </w:r>
      <w:r>
        <w:rPr>
          <w:rFonts w:hint="eastAsia" w:ascii="仿宋_GB2312" w:eastAsia="仿宋_GB2312"/>
          <w:color w:val="auto"/>
          <w:sz w:val="32"/>
          <w:szCs w:val="32"/>
          <w:lang w:eastAsia="zh-CN"/>
        </w:rPr>
        <w:t>繁育面积达到</w:t>
      </w:r>
      <w:r>
        <w:rPr>
          <w:rFonts w:hint="eastAsia" w:ascii="仿宋_GB2312" w:eastAsia="仿宋_GB2312"/>
          <w:color w:val="auto"/>
          <w:sz w:val="32"/>
          <w:szCs w:val="32"/>
          <w:lang w:val="en-US" w:eastAsia="zh-CN"/>
        </w:rPr>
        <w:t>1322</w:t>
      </w:r>
      <w:r>
        <w:rPr>
          <w:rFonts w:hint="eastAsia" w:ascii="仿宋_GB2312" w:eastAsia="仿宋_GB2312"/>
          <w:color w:val="auto"/>
          <w:sz w:val="32"/>
          <w:szCs w:val="32"/>
        </w:rPr>
        <w:t>亩，可生产原种</w:t>
      </w:r>
      <w:r>
        <w:rPr>
          <w:rFonts w:hint="eastAsia" w:ascii="仿宋_GB2312" w:eastAsia="仿宋_GB2312"/>
          <w:color w:val="auto"/>
          <w:sz w:val="32"/>
          <w:szCs w:val="32"/>
          <w:lang w:val="en-US" w:eastAsia="zh-CN"/>
        </w:rPr>
        <w:t>0.26</w:t>
      </w:r>
      <w:r>
        <w:rPr>
          <w:rFonts w:hint="eastAsia" w:ascii="仿宋_GB2312" w:eastAsia="仿宋_GB2312"/>
          <w:color w:val="auto"/>
          <w:sz w:val="32"/>
          <w:szCs w:val="32"/>
        </w:rPr>
        <w:t>万吨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一级种薯繁育</w:t>
      </w:r>
      <w:r>
        <w:rPr>
          <w:rFonts w:hint="eastAsia" w:ascii="仿宋_GB2312" w:eastAsia="仿宋_GB2312"/>
          <w:color w:val="auto"/>
          <w:sz w:val="32"/>
          <w:szCs w:val="32"/>
        </w:rPr>
        <w:t>基地</w:t>
      </w:r>
      <w:r>
        <w:rPr>
          <w:rFonts w:hint="eastAsia" w:ascii="仿宋_GB2312" w:eastAsia="仿宋_GB2312"/>
          <w:color w:val="auto"/>
          <w:sz w:val="32"/>
          <w:szCs w:val="32"/>
          <w:lang w:val="en-US" w:eastAsia="zh-CN"/>
        </w:rPr>
        <w:t>0.2万</w:t>
      </w:r>
      <w:r>
        <w:rPr>
          <w:rFonts w:hint="eastAsia" w:ascii="仿宋_GB2312" w:eastAsia="仿宋_GB2312"/>
          <w:color w:val="auto"/>
          <w:sz w:val="32"/>
          <w:szCs w:val="32"/>
        </w:rPr>
        <w:t>亩，可扩繁优质马铃薯</w:t>
      </w:r>
      <w:r>
        <w:rPr>
          <w:rFonts w:hint="eastAsia" w:ascii="仿宋_GB2312" w:eastAsia="仿宋_GB2312"/>
          <w:color w:val="auto"/>
          <w:sz w:val="32"/>
          <w:szCs w:val="32"/>
          <w:lang w:eastAsia="zh-CN"/>
        </w:rPr>
        <w:t>优新品种示范</w:t>
      </w:r>
      <w:r>
        <w:rPr>
          <w:rFonts w:hint="eastAsia" w:ascii="仿宋_GB2312" w:eastAsia="仿宋_GB2312"/>
          <w:color w:val="auto"/>
          <w:sz w:val="32"/>
          <w:szCs w:val="32"/>
          <w:lang w:val="en-US" w:eastAsia="zh-CN"/>
        </w:rPr>
        <w:t>0.4</w:t>
      </w:r>
      <w:r>
        <w:rPr>
          <w:rFonts w:hint="eastAsia" w:ascii="仿宋_GB2312" w:eastAsia="仿宋_GB2312"/>
          <w:color w:val="auto"/>
          <w:sz w:val="32"/>
          <w:szCs w:val="32"/>
        </w:rPr>
        <w:t>万吨，可满足全县马铃薯脱毒种薯的需要，使马铃薯脱毒</w:t>
      </w:r>
      <w:r>
        <w:rPr>
          <w:rFonts w:hint="eastAsia" w:ascii="仿宋_GB2312" w:eastAsia="仿宋_GB2312"/>
          <w:color w:val="auto"/>
          <w:sz w:val="32"/>
          <w:szCs w:val="32"/>
          <w:lang w:val="en-US" w:eastAsia="zh-CN"/>
        </w:rPr>
        <w:t>种薯良种覆盖率</w:t>
      </w:r>
      <w:r>
        <w:rPr>
          <w:rFonts w:hint="eastAsia" w:ascii="仿宋_GB2312" w:eastAsia="仿宋_GB2312"/>
          <w:color w:val="auto"/>
          <w:sz w:val="32"/>
          <w:szCs w:val="32"/>
        </w:rPr>
        <w:t>达到</w:t>
      </w:r>
      <w:r>
        <w:rPr>
          <w:rFonts w:hint="eastAsia" w:ascii="仿宋_GB2312" w:eastAsia="仿宋_GB2312"/>
          <w:color w:val="auto"/>
          <w:sz w:val="32"/>
          <w:szCs w:val="32"/>
          <w:lang w:val="en-US" w:eastAsia="zh-CN"/>
        </w:rPr>
        <w:t>90</w:t>
      </w:r>
      <w:r>
        <w:rPr>
          <w:rFonts w:hint="eastAsia"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增加马铃薯产业收入。</w:t>
      </w:r>
    </w:p>
    <w:p w14:paraId="5A38C02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0"/>
        <w:rPr>
          <w:rFonts w:ascii="仿宋_GB2312" w:hAnsi="宋体" w:eastAsia="仿宋_GB2312"/>
          <w:color w:val="auto"/>
          <w:sz w:val="32"/>
          <w:szCs w:val="32"/>
        </w:rPr>
      </w:pPr>
      <w:r>
        <w:rPr>
          <w:rFonts w:hint="eastAsia" w:ascii="楷体_GB2312" w:hAnsi="楷体" w:eastAsia="楷体_GB2312" w:cs="楷体"/>
          <w:b/>
          <w:color w:val="auto"/>
          <w:sz w:val="32"/>
          <w:szCs w:val="32"/>
        </w:rPr>
        <w:t>（二）</w:t>
      </w:r>
      <w:r>
        <w:rPr>
          <w:rFonts w:hint="eastAsia" w:ascii="楷体" w:hAnsi="楷体" w:eastAsia="楷体" w:cs="楷体"/>
          <w:b/>
          <w:color w:val="auto"/>
          <w:sz w:val="32"/>
          <w:szCs w:val="32"/>
        </w:rPr>
        <w:t>社会效益</w:t>
      </w:r>
      <w:r>
        <w:rPr>
          <w:rFonts w:hint="eastAsia" w:ascii="楷体_GB2312" w:hAnsi="楷体" w:eastAsia="楷体_GB2312" w:cs="楷体"/>
          <w:b/>
          <w:color w:val="auto"/>
          <w:sz w:val="32"/>
          <w:szCs w:val="32"/>
        </w:rPr>
        <w:t>。</w:t>
      </w:r>
      <w:r>
        <w:rPr>
          <w:rFonts w:hint="eastAsia" w:ascii="仿宋_GB2312" w:hAnsi="宋体" w:eastAsia="仿宋_GB2312"/>
          <w:color w:val="auto"/>
          <w:sz w:val="32"/>
          <w:szCs w:val="32"/>
        </w:rPr>
        <w:t>项目的建设，加快了马铃薯品种专用化、种薯脱毒化、栽培标准化步伐，提高了</w:t>
      </w:r>
      <w:r>
        <w:rPr>
          <w:rFonts w:hint="eastAsia" w:ascii="仿宋_GB2312" w:hAnsi="宋体" w:eastAsia="仿宋_GB2312"/>
          <w:color w:val="auto"/>
          <w:sz w:val="32"/>
          <w:szCs w:val="32"/>
          <w:lang w:val="en-US" w:eastAsia="zh-CN"/>
        </w:rPr>
        <w:t>农户对</w:t>
      </w:r>
      <w:r>
        <w:rPr>
          <w:rFonts w:hint="eastAsia" w:ascii="仿宋_GB2312" w:hAnsi="宋体" w:eastAsia="仿宋_GB2312"/>
          <w:color w:val="auto"/>
          <w:sz w:val="32"/>
          <w:szCs w:val="32"/>
        </w:rPr>
        <w:t>马铃薯种薯</w:t>
      </w:r>
      <w:r>
        <w:rPr>
          <w:rFonts w:hint="eastAsia" w:ascii="仿宋_GB2312" w:hAnsi="宋体" w:eastAsia="仿宋_GB2312"/>
          <w:color w:val="auto"/>
          <w:sz w:val="32"/>
          <w:szCs w:val="32"/>
          <w:lang w:val="en-US" w:eastAsia="zh-CN"/>
        </w:rPr>
        <w:t>重要性的认识</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农户对脱毒马铃薯认知度达到90%，提升马铃薯良种覆盖率。</w:t>
      </w:r>
      <w:r>
        <w:rPr>
          <w:rFonts w:hint="eastAsia" w:ascii="仿宋_GB2312" w:hAnsi="宋体" w:eastAsia="仿宋_GB2312"/>
          <w:color w:val="auto"/>
          <w:sz w:val="32"/>
          <w:szCs w:val="32"/>
        </w:rPr>
        <w:t>推动马铃薯产业扩量提质增效，促进农民增收、企业增效和</w:t>
      </w:r>
      <w:r>
        <w:rPr>
          <w:rFonts w:hint="eastAsia" w:ascii="仿宋_GB2312" w:hAnsi="宋体" w:eastAsia="仿宋_GB2312"/>
          <w:color w:val="auto"/>
          <w:sz w:val="32"/>
          <w:szCs w:val="32"/>
          <w:lang w:val="en-US" w:eastAsia="zh-CN"/>
        </w:rPr>
        <w:t>推动</w:t>
      </w:r>
      <w:r>
        <w:rPr>
          <w:rFonts w:hint="eastAsia" w:ascii="仿宋_GB2312" w:hAnsi="宋体" w:eastAsia="仿宋_GB2312"/>
          <w:color w:val="auto"/>
          <w:sz w:val="32"/>
          <w:szCs w:val="32"/>
        </w:rPr>
        <w:t>县域经济发展。</w:t>
      </w:r>
    </w:p>
    <w:p w14:paraId="2B9697C8">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、保障措施</w:t>
      </w:r>
    </w:p>
    <w:p w14:paraId="2355535D">
      <w:pPr>
        <w:snapToGrid w:val="0"/>
        <w:spacing w:line="560" w:lineRule="exact"/>
        <w:ind w:firstLine="643" w:firstLineChars="200"/>
        <w:jc w:val="both"/>
        <w:rPr>
          <w:rFonts w:hint="eastAsia" w:ascii="仿宋" w:hAnsi="仿宋" w:eastAsia="仿宋" w:cs="仿宋"/>
          <w:b w:val="0"/>
          <w:bCs/>
          <w:color w:val="auto"/>
          <w:kern w:val="2"/>
          <w:sz w:val="32"/>
          <w:szCs w:val="32"/>
          <w:lang w:val="en-US" w:eastAsia="zh-CN"/>
        </w:rPr>
      </w:pPr>
      <w:r>
        <w:rPr>
          <w:rFonts w:hint="eastAsia" w:ascii="楷体" w:hAnsi="楷体" w:eastAsia="楷体" w:cs="楷体"/>
          <w:b/>
          <w:color w:val="auto"/>
          <w:sz w:val="32"/>
          <w:szCs w:val="32"/>
        </w:rPr>
        <w:t>（一）加强组织领导</w:t>
      </w:r>
      <w:r>
        <w:rPr>
          <w:rFonts w:hint="eastAsia" w:ascii="仿宋" w:hAnsi="仿宋" w:eastAsia="仿宋" w:cs="仿宋"/>
          <w:b/>
          <w:color w:val="auto"/>
          <w:sz w:val="32"/>
          <w:szCs w:val="32"/>
        </w:rPr>
        <w:t>。</w:t>
      </w:r>
      <w:r>
        <w:rPr>
          <w:rFonts w:hint="eastAsia" w:ascii="仿宋" w:hAnsi="仿宋" w:eastAsia="仿宋" w:cs="仿宋"/>
          <w:color w:val="auto"/>
          <w:sz w:val="32"/>
          <w:szCs w:val="32"/>
        </w:rPr>
        <w:t>为加强对</w:t>
      </w:r>
      <w:r>
        <w:rPr>
          <w:rFonts w:hint="eastAsia" w:ascii="仿宋" w:hAnsi="仿宋" w:eastAsia="仿宋" w:cs="仿宋"/>
          <w:color w:val="auto"/>
          <w:kern w:val="2"/>
          <w:sz w:val="32"/>
          <w:szCs w:val="32"/>
          <w:lang w:val="en-US" w:eastAsia="zh-CN"/>
        </w:rPr>
        <w:t>2026年马铃薯种薯繁育建设项目</w:t>
      </w:r>
      <w:r>
        <w:rPr>
          <w:rFonts w:hint="eastAsia" w:ascii="仿宋" w:hAnsi="仿宋" w:eastAsia="仿宋" w:cs="仿宋"/>
          <w:color w:val="auto"/>
          <w:sz w:val="32"/>
          <w:szCs w:val="32"/>
        </w:rPr>
        <w:t>工作的领导，专门成立项目建设工作领导小组，同时为加强技术指导和服务，成立了技术服务组，具体人员组成如下：</w:t>
      </w:r>
    </w:p>
    <w:p w14:paraId="1C799B4A">
      <w:pPr>
        <w:pStyle w:val="11"/>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1、项目建设工作领导小组：</w:t>
      </w:r>
      <w:r>
        <w:rPr>
          <w:rFonts w:hint="eastAsia" w:ascii="仿宋" w:hAnsi="仿宋" w:eastAsia="仿宋" w:cs="仿宋"/>
          <w:color w:val="auto"/>
          <w:sz w:val="32"/>
          <w:szCs w:val="32"/>
        </w:rPr>
        <w:t>具体负责项目的组织、协调、指导和检查。</w:t>
      </w:r>
    </w:p>
    <w:p w14:paraId="5826BBF7">
      <w:pPr>
        <w:pStyle w:val="11"/>
        <w:keepNext w:val="0"/>
        <w:keepLines w:val="0"/>
        <w:pageBreakBefore w:val="0"/>
        <w:widowControl w:val="0"/>
        <w:tabs>
          <w:tab w:val="left" w:pos="3780"/>
        </w:tabs>
        <w:kinsoku/>
        <w:wordWrap/>
        <w:overflowPunct/>
        <w:topLinePunct w:val="0"/>
        <w:autoSpaceDE/>
        <w:autoSpaceDN/>
        <w:bidi w:val="0"/>
        <w:adjustRightInd/>
        <w:snapToGrid w:val="0"/>
        <w:spacing w:before="0" w:beforeLines="0" w:after="120" w:afterLines="0" w:line="480" w:lineRule="exact"/>
        <w:ind w:left="420" w:leftChars="200" w:right="0" w:right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组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长：</w:t>
      </w:r>
      <w:r>
        <w:rPr>
          <w:rFonts w:hint="eastAsia" w:ascii="仿宋" w:hAnsi="仿宋" w:eastAsia="仿宋" w:cs="仿宋"/>
          <w:color w:val="auto"/>
          <w:sz w:val="32"/>
          <w:szCs w:val="32"/>
          <w:lang w:val="en-US" w:eastAsia="zh-CN"/>
        </w:rPr>
        <w:t xml:space="preserve">张广斌   </w:t>
      </w:r>
      <w:r>
        <w:rPr>
          <w:rFonts w:hint="eastAsia" w:ascii="仿宋" w:hAnsi="仿宋" w:eastAsia="仿宋" w:cs="仿宋"/>
          <w:color w:val="auto"/>
          <w:sz w:val="32"/>
          <w:szCs w:val="32"/>
        </w:rPr>
        <w:t>县农业农村局局长</w:t>
      </w:r>
    </w:p>
    <w:p w14:paraId="17DBAFD1">
      <w:pPr>
        <w:pStyle w:val="11"/>
        <w:keepNext w:val="0"/>
        <w:keepLines w:val="0"/>
        <w:pageBreakBefore w:val="0"/>
        <w:widowControl w:val="0"/>
        <w:kinsoku/>
        <w:wordWrap/>
        <w:overflowPunct/>
        <w:topLinePunct w:val="0"/>
        <w:autoSpaceDE/>
        <w:autoSpaceDN/>
        <w:bidi w:val="0"/>
        <w:adjustRightInd/>
        <w:snapToGrid w:val="0"/>
        <w:spacing w:before="0" w:beforeLines="0" w:after="120" w:afterLines="0" w:line="480" w:lineRule="exact"/>
        <w:ind w:left="420" w:leftChars="200" w:right="0" w:right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副组长：</w:t>
      </w:r>
      <w:r>
        <w:rPr>
          <w:rFonts w:hint="eastAsia" w:ascii="仿宋" w:hAnsi="仿宋" w:eastAsia="仿宋" w:cs="仿宋"/>
          <w:color w:val="auto"/>
          <w:sz w:val="32"/>
          <w:szCs w:val="32"/>
          <w:lang w:val="en-US" w:eastAsia="zh-CN"/>
        </w:rPr>
        <w:t>辛小庚</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县农业农村局副局长</w:t>
      </w:r>
    </w:p>
    <w:p w14:paraId="4A4BA8BF">
      <w:pPr>
        <w:pStyle w:val="11"/>
        <w:keepNext w:val="0"/>
        <w:keepLines w:val="0"/>
        <w:pageBreakBefore w:val="0"/>
        <w:widowControl w:val="0"/>
        <w:kinsoku/>
        <w:wordWrap/>
        <w:overflowPunct/>
        <w:topLinePunct w:val="0"/>
        <w:autoSpaceDE/>
        <w:autoSpaceDN/>
        <w:bidi w:val="0"/>
        <w:adjustRightInd/>
        <w:snapToGrid w:val="0"/>
        <w:spacing w:before="0" w:beforeLines="0" w:after="120" w:afterLines="0" w:line="480" w:lineRule="exact"/>
        <w:ind w:left="420" w:leftChars="200" w:right="0" w:rightChars="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成  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王小冬   城关镇人民政府镇长</w:t>
      </w:r>
    </w:p>
    <w:p w14:paraId="75A0E6D2">
      <w:pPr>
        <w:pStyle w:val="11"/>
        <w:keepNext w:val="0"/>
        <w:keepLines w:val="0"/>
        <w:pageBreakBefore w:val="0"/>
        <w:widowControl w:val="0"/>
        <w:kinsoku/>
        <w:wordWrap/>
        <w:overflowPunct/>
        <w:topLinePunct w:val="0"/>
        <w:autoSpaceDE/>
        <w:autoSpaceDN/>
        <w:bidi w:val="0"/>
        <w:adjustRightInd/>
        <w:snapToGrid w:val="0"/>
        <w:spacing w:before="0" w:beforeLines="0" w:after="120" w:afterLines="0" w:line="480" w:lineRule="exact"/>
        <w:ind w:left="420" w:leftChars="20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杨宁龙   沙塘镇人民政府镇长</w:t>
      </w:r>
    </w:p>
    <w:p w14:paraId="742D3317">
      <w:pPr>
        <w:pStyle w:val="11"/>
        <w:keepNext w:val="0"/>
        <w:keepLines w:val="0"/>
        <w:pageBreakBefore w:val="0"/>
        <w:widowControl w:val="0"/>
        <w:kinsoku/>
        <w:wordWrap/>
        <w:overflowPunct/>
        <w:topLinePunct w:val="0"/>
        <w:autoSpaceDE/>
        <w:autoSpaceDN/>
        <w:bidi w:val="0"/>
        <w:adjustRightInd/>
        <w:snapToGrid w:val="0"/>
        <w:spacing w:before="0" w:beforeLines="0" w:after="120" w:afterLines="0" w:line="480" w:lineRule="exact"/>
        <w:ind w:left="420" w:leftChars="200" w:right="0" w:right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岳银娟   神林乡人民政府乡长</w:t>
      </w:r>
    </w:p>
    <w:p w14:paraId="0FB1CFFF">
      <w:pPr>
        <w:pStyle w:val="11"/>
        <w:keepNext w:val="0"/>
        <w:keepLines w:val="0"/>
        <w:pageBreakBefore w:val="0"/>
        <w:widowControl w:val="0"/>
        <w:kinsoku/>
        <w:wordWrap/>
        <w:overflowPunct/>
        <w:topLinePunct w:val="0"/>
        <w:autoSpaceDE/>
        <w:autoSpaceDN/>
        <w:bidi w:val="0"/>
        <w:adjustRightInd/>
        <w:snapToGrid w:val="0"/>
        <w:spacing w:before="0" w:beforeLines="0" w:after="120" w:afterLines="0" w:line="480" w:lineRule="exact"/>
        <w:ind w:left="420" w:leftChars="200" w:right="0" w:right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魏  强   联财镇人民政府镇长</w:t>
      </w:r>
    </w:p>
    <w:p w14:paraId="4B1E7F28">
      <w:pPr>
        <w:pStyle w:val="11"/>
        <w:keepNext w:val="0"/>
        <w:keepLines w:val="0"/>
        <w:pageBreakBefore w:val="0"/>
        <w:widowControl w:val="0"/>
        <w:kinsoku/>
        <w:wordWrap/>
        <w:overflowPunct/>
        <w:topLinePunct w:val="0"/>
        <w:autoSpaceDE/>
        <w:autoSpaceDN/>
        <w:bidi w:val="0"/>
        <w:adjustRightInd/>
        <w:snapToGrid w:val="0"/>
        <w:spacing w:before="0" w:beforeLines="0" w:after="120" w:afterLines="0" w:line="480" w:lineRule="exact"/>
        <w:ind w:left="420" w:leftChars="200" w:right="0" w:right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郭  晶   陈靳乡人民政府乡长 </w:t>
      </w:r>
    </w:p>
    <w:p w14:paraId="5059C1F6">
      <w:pPr>
        <w:pStyle w:val="11"/>
        <w:keepNext w:val="0"/>
        <w:keepLines w:val="0"/>
        <w:pageBreakBefore w:val="0"/>
        <w:widowControl w:val="0"/>
        <w:kinsoku/>
        <w:wordWrap/>
        <w:overflowPunct/>
        <w:topLinePunct w:val="0"/>
        <w:autoSpaceDE/>
        <w:autoSpaceDN/>
        <w:bidi w:val="0"/>
        <w:adjustRightInd/>
        <w:snapToGrid w:val="0"/>
        <w:spacing w:before="0" w:beforeLines="0" w:after="120" w:afterLines="0" w:line="480" w:lineRule="exact"/>
        <w:ind w:left="420" w:leftChars="200" w:right="0" w:right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杜晓龙   山河乡人民政府乡长</w:t>
      </w:r>
    </w:p>
    <w:p w14:paraId="11F7DA07">
      <w:pPr>
        <w:pStyle w:val="11"/>
        <w:keepNext w:val="0"/>
        <w:keepLines w:val="0"/>
        <w:pageBreakBefore w:val="0"/>
        <w:widowControl w:val="0"/>
        <w:kinsoku/>
        <w:wordWrap/>
        <w:overflowPunct/>
        <w:topLinePunct w:val="0"/>
        <w:autoSpaceDE/>
        <w:autoSpaceDN/>
        <w:bidi w:val="0"/>
        <w:adjustRightInd/>
        <w:snapToGrid w:val="0"/>
        <w:spacing w:before="0" w:beforeLines="0" w:after="120" w:afterLines="0" w:line="480" w:lineRule="exact"/>
        <w:ind w:left="420" w:leftChars="200" w:right="0" w:right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张金禄   奠安乡人民政府乡长</w:t>
      </w:r>
    </w:p>
    <w:p w14:paraId="20E6F400">
      <w:pPr>
        <w:pStyle w:val="11"/>
        <w:keepNext w:val="0"/>
        <w:keepLines w:val="0"/>
        <w:pageBreakBefore w:val="0"/>
        <w:widowControl w:val="0"/>
        <w:tabs>
          <w:tab w:val="left" w:pos="1470"/>
        </w:tabs>
        <w:kinsoku/>
        <w:wordWrap/>
        <w:overflowPunct/>
        <w:topLinePunct w:val="0"/>
        <w:autoSpaceDE/>
        <w:autoSpaceDN/>
        <w:bidi w:val="0"/>
        <w:adjustRightInd/>
        <w:snapToGrid w:val="0"/>
        <w:spacing w:before="0" w:beforeLines="0" w:after="120" w:afterLines="0" w:line="480" w:lineRule="exact"/>
        <w:ind w:left="420" w:leftChars="200" w:right="0" w:right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马璀喜   温堡乡人民政府乡长</w:t>
      </w:r>
    </w:p>
    <w:p w14:paraId="08119E0E">
      <w:pPr>
        <w:pStyle w:val="11"/>
        <w:keepNext w:val="0"/>
        <w:keepLines w:val="0"/>
        <w:pageBreakBefore w:val="0"/>
        <w:widowControl w:val="0"/>
        <w:kinsoku/>
        <w:wordWrap/>
        <w:overflowPunct/>
        <w:topLinePunct w:val="0"/>
        <w:autoSpaceDE/>
        <w:autoSpaceDN/>
        <w:bidi w:val="0"/>
        <w:adjustRightInd/>
        <w:snapToGrid w:val="0"/>
        <w:spacing w:before="0" w:beforeLines="0" w:after="120" w:afterLines="0" w:line="480" w:lineRule="exact"/>
        <w:ind w:left="420" w:leftChars="200" w:right="0" w:right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庞军宝   观庄乡人民政府乡长</w:t>
      </w:r>
    </w:p>
    <w:p w14:paraId="778D5981">
      <w:pPr>
        <w:pStyle w:val="11"/>
        <w:keepNext w:val="0"/>
        <w:keepLines w:val="0"/>
        <w:pageBreakBefore w:val="0"/>
        <w:widowControl w:val="0"/>
        <w:kinsoku/>
        <w:wordWrap/>
        <w:overflowPunct/>
        <w:topLinePunct w:val="0"/>
        <w:autoSpaceDE/>
        <w:autoSpaceDN/>
        <w:bidi w:val="0"/>
        <w:adjustRightInd/>
        <w:snapToGrid w:val="0"/>
        <w:spacing w:before="0" w:beforeLines="0" w:after="120" w:afterLines="0" w:line="480" w:lineRule="exact"/>
        <w:ind w:left="420" w:leftChars="200" w:right="0" w:right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马育斌   凤岭乡人民政府乡长</w:t>
      </w:r>
    </w:p>
    <w:p w14:paraId="539417EE">
      <w:pPr>
        <w:pStyle w:val="11"/>
        <w:keepNext w:val="0"/>
        <w:keepLines w:val="0"/>
        <w:pageBreakBefore w:val="0"/>
        <w:widowControl w:val="0"/>
        <w:kinsoku/>
        <w:wordWrap/>
        <w:overflowPunct/>
        <w:topLinePunct w:val="0"/>
        <w:autoSpaceDE/>
        <w:autoSpaceDN/>
        <w:bidi w:val="0"/>
        <w:adjustRightInd/>
        <w:snapToGrid w:val="0"/>
        <w:spacing w:before="0" w:beforeLines="0" w:after="120" w:afterLines="0" w:line="480" w:lineRule="exact"/>
        <w:ind w:left="420" w:leftChars="200" w:right="0" w:right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丁东旺   好水乡人民政府乡长</w:t>
      </w:r>
    </w:p>
    <w:p w14:paraId="093D44DC">
      <w:pPr>
        <w:pStyle w:val="11"/>
        <w:keepNext w:val="0"/>
        <w:keepLines w:val="0"/>
        <w:pageBreakBefore w:val="0"/>
        <w:widowControl w:val="0"/>
        <w:kinsoku/>
        <w:wordWrap/>
        <w:overflowPunct/>
        <w:topLinePunct w:val="0"/>
        <w:autoSpaceDE/>
        <w:autoSpaceDN/>
        <w:bidi w:val="0"/>
        <w:adjustRightInd/>
        <w:snapToGrid w:val="0"/>
        <w:spacing w:before="0" w:beforeLines="0" w:after="120" w:afterLines="0" w:line="480" w:lineRule="exact"/>
        <w:ind w:left="420" w:leftChars="20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王海强   张程乡人民政府乡长</w:t>
      </w:r>
    </w:p>
    <w:p w14:paraId="2FBADC84">
      <w:pPr>
        <w:pStyle w:val="11"/>
        <w:keepNext w:val="0"/>
        <w:keepLines w:val="0"/>
        <w:pageBreakBefore w:val="0"/>
        <w:widowControl w:val="0"/>
        <w:kinsoku/>
        <w:wordWrap/>
        <w:overflowPunct/>
        <w:topLinePunct w:val="0"/>
        <w:autoSpaceDE/>
        <w:autoSpaceDN/>
        <w:bidi w:val="0"/>
        <w:adjustRightInd/>
        <w:snapToGrid w:val="0"/>
        <w:spacing w:before="0" w:beforeLines="0" w:after="120" w:afterLines="0" w:line="480" w:lineRule="exact"/>
        <w:ind w:left="420" w:leftChars="200" w:right="0" w:right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柳智星   县农技推广中心主任</w:t>
      </w:r>
    </w:p>
    <w:p w14:paraId="7B51DCE8">
      <w:pPr>
        <w:pStyle w:val="11"/>
        <w:keepNext w:val="0"/>
        <w:keepLines w:val="0"/>
        <w:pageBreakBefore w:val="0"/>
        <w:widowControl w:val="0"/>
        <w:tabs>
          <w:tab w:val="left" w:pos="3946"/>
        </w:tabs>
        <w:kinsoku/>
        <w:wordWrap/>
        <w:overflowPunct/>
        <w:topLinePunct w:val="0"/>
        <w:autoSpaceDE/>
        <w:autoSpaceDN/>
        <w:bidi w:val="0"/>
        <w:adjustRightInd/>
        <w:snapToGrid w:val="0"/>
        <w:spacing w:before="0" w:beforeLines="0" w:after="120" w:afterLines="0" w:line="480" w:lineRule="exact"/>
        <w:ind w:left="420" w:leftChars="200" w:right="0" w:rightChars="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王愿军</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农业农村局会计</w:t>
      </w:r>
    </w:p>
    <w:p w14:paraId="78D25100">
      <w:pPr>
        <w:pStyle w:val="11"/>
        <w:keepNext w:val="0"/>
        <w:keepLines w:val="0"/>
        <w:pageBreakBefore w:val="0"/>
        <w:widowControl w:val="0"/>
        <w:tabs>
          <w:tab w:val="left" w:pos="3946"/>
        </w:tabs>
        <w:kinsoku/>
        <w:wordWrap/>
        <w:overflowPunct/>
        <w:topLinePunct w:val="0"/>
        <w:autoSpaceDE/>
        <w:autoSpaceDN/>
        <w:bidi w:val="0"/>
        <w:adjustRightInd/>
        <w:snapToGrid w:val="0"/>
        <w:spacing w:before="0" w:beforeLines="0" w:after="120" w:afterLines="0" w:line="480" w:lineRule="exact"/>
        <w:ind w:left="420" w:leftChars="200" w:right="0" w:right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张毓麟   县产业办主任</w:t>
      </w:r>
    </w:p>
    <w:p w14:paraId="6C3128AC">
      <w:pPr>
        <w:pStyle w:val="11"/>
        <w:keepNext w:val="0"/>
        <w:keepLines w:val="0"/>
        <w:pageBreakBefore w:val="0"/>
        <w:widowControl w:val="0"/>
        <w:tabs>
          <w:tab w:val="left" w:pos="3946"/>
        </w:tabs>
        <w:kinsoku/>
        <w:wordWrap/>
        <w:overflowPunct/>
        <w:topLinePunct w:val="0"/>
        <w:autoSpaceDE/>
        <w:autoSpaceDN/>
        <w:bidi w:val="0"/>
        <w:adjustRightInd/>
        <w:snapToGrid w:val="0"/>
        <w:spacing w:before="0" w:beforeLines="0" w:after="120" w:afterLines="0" w:line="480" w:lineRule="exact"/>
        <w:ind w:left="420" w:leftChars="200" w:right="0" w:right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马  靖   县产业办副主任        </w:t>
      </w:r>
    </w:p>
    <w:p w14:paraId="40341765">
      <w:pPr>
        <w:pStyle w:val="11"/>
        <w:keepNext w:val="0"/>
        <w:keepLines w:val="0"/>
        <w:pageBreakBefore w:val="0"/>
        <w:widowControl w:val="0"/>
        <w:tabs>
          <w:tab w:val="left" w:pos="2266"/>
          <w:tab w:val="left" w:pos="3946"/>
        </w:tabs>
        <w:kinsoku/>
        <w:wordWrap/>
        <w:overflowPunct/>
        <w:topLinePunct w:val="0"/>
        <w:autoSpaceDE/>
        <w:autoSpaceDN/>
        <w:bidi w:val="0"/>
        <w:adjustRightInd/>
        <w:snapToGrid w:val="0"/>
        <w:spacing w:before="0" w:beforeLines="0" w:after="120" w:afterLines="0" w:line="480" w:lineRule="exact"/>
        <w:ind w:right="0" w:rightChars="0" w:firstLine="643"/>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2、技术服务组：</w:t>
      </w:r>
      <w:r>
        <w:rPr>
          <w:rFonts w:hint="eastAsia" w:ascii="仿宋" w:hAnsi="仿宋" w:eastAsia="仿宋" w:cs="仿宋"/>
          <w:color w:val="auto"/>
          <w:sz w:val="32"/>
          <w:szCs w:val="32"/>
        </w:rPr>
        <w:t>具体负责实施方案制定，技术培训、技术指导和技术咨询等工作。</w:t>
      </w:r>
    </w:p>
    <w:p w14:paraId="0DF319F7">
      <w:pPr>
        <w:pStyle w:val="11"/>
        <w:keepNext w:val="0"/>
        <w:keepLines w:val="0"/>
        <w:pageBreakBefore w:val="0"/>
        <w:widowControl w:val="0"/>
        <w:tabs>
          <w:tab w:val="left" w:pos="2415"/>
          <w:tab w:val="left" w:pos="2520"/>
          <w:tab w:val="left" w:pos="2940"/>
          <w:tab w:val="left" w:pos="3780"/>
        </w:tabs>
        <w:kinsoku/>
        <w:wordWrap/>
        <w:overflowPunct/>
        <w:topLinePunct w:val="0"/>
        <w:autoSpaceDE/>
        <w:autoSpaceDN/>
        <w:bidi w:val="0"/>
        <w:adjustRightInd/>
        <w:snapToGrid w:val="0"/>
        <w:spacing w:before="0" w:beforeLines="0" w:after="120" w:afterLines="0" w:line="480" w:lineRule="exact"/>
        <w:ind w:right="0" w:right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组  长：</w:t>
      </w:r>
      <w:r>
        <w:rPr>
          <w:rFonts w:hint="eastAsia" w:ascii="仿宋" w:hAnsi="仿宋" w:eastAsia="仿宋" w:cs="仿宋"/>
          <w:color w:val="auto"/>
          <w:sz w:val="32"/>
          <w:szCs w:val="32"/>
          <w:lang w:val="en-US" w:eastAsia="zh-CN"/>
        </w:rPr>
        <w:t xml:space="preserve">杨志刚   </w:t>
      </w:r>
      <w:r>
        <w:rPr>
          <w:rFonts w:hint="eastAsia" w:ascii="仿宋" w:hAnsi="仿宋" w:eastAsia="仿宋" w:cs="仿宋"/>
          <w:color w:val="auto"/>
          <w:sz w:val="32"/>
          <w:szCs w:val="32"/>
        </w:rPr>
        <w:t>县农技推广中心</w:t>
      </w:r>
      <w:r>
        <w:rPr>
          <w:rFonts w:hint="eastAsia" w:ascii="仿宋" w:hAnsi="仿宋" w:eastAsia="仿宋" w:cs="仿宋"/>
          <w:color w:val="auto"/>
          <w:sz w:val="32"/>
          <w:szCs w:val="32"/>
          <w:lang w:val="en-US" w:eastAsia="zh-CN"/>
        </w:rPr>
        <w:t>副</w:t>
      </w:r>
      <w:r>
        <w:rPr>
          <w:rFonts w:hint="eastAsia" w:ascii="仿宋" w:hAnsi="仿宋" w:eastAsia="仿宋" w:cs="仿宋"/>
          <w:color w:val="auto"/>
          <w:sz w:val="32"/>
          <w:szCs w:val="32"/>
        </w:rPr>
        <w:t>主任</w:t>
      </w:r>
    </w:p>
    <w:p w14:paraId="76EFEAEB">
      <w:pPr>
        <w:pStyle w:val="11"/>
        <w:keepNext w:val="0"/>
        <w:keepLines w:val="0"/>
        <w:pageBreakBefore w:val="0"/>
        <w:widowControl w:val="0"/>
        <w:kinsoku/>
        <w:wordWrap/>
        <w:overflowPunct/>
        <w:topLinePunct w:val="0"/>
        <w:autoSpaceDE/>
        <w:autoSpaceDN/>
        <w:bidi w:val="0"/>
        <w:adjustRightInd/>
        <w:snapToGrid w:val="0"/>
        <w:spacing w:before="0" w:beforeLines="0" w:after="120" w:afterLines="0" w:line="480" w:lineRule="exact"/>
        <w:ind w:right="0" w:right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成  员：</w:t>
      </w:r>
      <w:r>
        <w:rPr>
          <w:rFonts w:hint="eastAsia" w:ascii="仿宋" w:hAnsi="仿宋" w:eastAsia="仿宋" w:cs="仿宋"/>
          <w:color w:val="auto"/>
          <w:sz w:val="32"/>
          <w:szCs w:val="32"/>
          <w:lang w:val="en-US" w:eastAsia="zh-CN"/>
        </w:rPr>
        <w:t xml:space="preserve">刘  洋  </w:t>
      </w:r>
      <w:r>
        <w:rPr>
          <w:rFonts w:hint="eastAsia" w:ascii="仿宋" w:hAnsi="仿宋" w:eastAsia="仿宋" w:cs="仿宋"/>
          <w:color w:val="auto"/>
          <w:sz w:val="32"/>
          <w:szCs w:val="32"/>
        </w:rPr>
        <w:t>县农技推广中心</w:t>
      </w:r>
      <w:r>
        <w:rPr>
          <w:rFonts w:hint="eastAsia" w:ascii="仿宋" w:hAnsi="仿宋" w:eastAsia="仿宋" w:cs="仿宋"/>
          <w:color w:val="auto"/>
          <w:sz w:val="32"/>
          <w:szCs w:val="32"/>
          <w:lang w:val="en-US" w:eastAsia="zh-CN"/>
        </w:rPr>
        <w:t>助理农艺师</w:t>
      </w:r>
    </w:p>
    <w:p w14:paraId="69E5C4AB">
      <w:pPr>
        <w:pStyle w:val="11"/>
        <w:keepNext w:val="0"/>
        <w:keepLines w:val="0"/>
        <w:pageBreakBefore w:val="0"/>
        <w:widowControl w:val="0"/>
        <w:tabs>
          <w:tab w:val="left" w:pos="3976"/>
        </w:tabs>
        <w:kinsoku/>
        <w:wordWrap/>
        <w:overflowPunct/>
        <w:topLinePunct w:val="0"/>
        <w:autoSpaceDE/>
        <w:autoSpaceDN/>
        <w:bidi w:val="0"/>
        <w:adjustRightInd/>
        <w:snapToGrid w:val="0"/>
        <w:spacing w:before="0" w:beforeLines="0" w:after="120" w:afterLines="0" w:line="480" w:lineRule="exact"/>
        <w:ind w:right="0" w:right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李淑荣   </w:t>
      </w:r>
      <w:r>
        <w:rPr>
          <w:rFonts w:hint="eastAsia" w:ascii="仿宋" w:hAnsi="仿宋" w:eastAsia="仿宋" w:cs="仿宋"/>
          <w:color w:val="auto"/>
          <w:sz w:val="32"/>
          <w:szCs w:val="32"/>
        </w:rPr>
        <w:t>县农技推广中心高级农艺师</w:t>
      </w:r>
    </w:p>
    <w:p w14:paraId="78E0D217">
      <w:pPr>
        <w:pStyle w:val="11"/>
        <w:keepNext w:val="0"/>
        <w:keepLines w:val="0"/>
        <w:pageBreakBefore w:val="0"/>
        <w:widowControl w:val="0"/>
        <w:kinsoku/>
        <w:wordWrap/>
        <w:overflowPunct/>
        <w:topLinePunct w:val="0"/>
        <w:autoSpaceDE/>
        <w:autoSpaceDN/>
        <w:bidi w:val="0"/>
        <w:adjustRightInd/>
        <w:snapToGrid w:val="0"/>
        <w:spacing w:before="0" w:beforeLines="0" w:after="120" w:afterLines="0" w:line="480" w:lineRule="exact"/>
        <w:ind w:right="0" w:right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马八十 </w:t>
      </w:r>
      <w:r>
        <w:rPr>
          <w:rFonts w:hint="eastAsia" w:ascii="仿宋" w:hAnsi="仿宋" w:eastAsia="仿宋" w:cs="仿宋"/>
          <w:color w:val="auto"/>
          <w:sz w:val="32"/>
          <w:szCs w:val="32"/>
        </w:rPr>
        <w:t xml:space="preserve">  县农技推广中心高级农艺师</w:t>
      </w:r>
    </w:p>
    <w:p w14:paraId="14E69C81">
      <w:pPr>
        <w:pStyle w:val="11"/>
        <w:keepNext w:val="0"/>
        <w:keepLines w:val="0"/>
        <w:pageBreakBefore w:val="0"/>
        <w:widowControl w:val="0"/>
        <w:kinsoku/>
        <w:wordWrap/>
        <w:overflowPunct/>
        <w:topLinePunct w:val="0"/>
        <w:autoSpaceDE/>
        <w:autoSpaceDN/>
        <w:bidi w:val="0"/>
        <w:adjustRightInd/>
        <w:snapToGrid w:val="0"/>
        <w:spacing w:before="0" w:beforeLines="0" w:after="120" w:afterLines="0" w:line="480" w:lineRule="exact"/>
        <w:ind w:right="0" w:rightChars="0" w:firstLine="1920" w:firstLineChars="600"/>
        <w:jc w:val="both"/>
        <w:textAlignment w:val="auto"/>
        <w:outlineLvl w:val="9"/>
        <w:rPr>
          <w:rFonts w:hint="eastAsia" w:ascii="仿宋" w:hAnsi="仿宋" w:eastAsia="仿宋" w:cs="仿宋"/>
          <w:color w:val="FF0000"/>
          <w:sz w:val="32"/>
          <w:szCs w:val="32"/>
          <w:lang w:val="en-US" w:eastAsia="zh-CN"/>
        </w:rPr>
      </w:pPr>
      <w:r>
        <w:rPr>
          <w:rFonts w:hint="eastAsia" w:ascii="仿宋" w:hAnsi="仿宋" w:eastAsia="仿宋" w:cs="仿宋"/>
          <w:color w:val="auto"/>
          <w:sz w:val="32"/>
          <w:szCs w:val="32"/>
          <w:lang w:val="en-US" w:eastAsia="zh-CN"/>
        </w:rPr>
        <w:t xml:space="preserve">马利亚   </w:t>
      </w:r>
      <w:r>
        <w:rPr>
          <w:rFonts w:hint="eastAsia" w:ascii="仿宋" w:hAnsi="仿宋" w:eastAsia="仿宋" w:cs="仿宋"/>
          <w:color w:val="auto"/>
          <w:sz w:val="32"/>
          <w:szCs w:val="32"/>
        </w:rPr>
        <w:t>县农技推广中心</w:t>
      </w:r>
      <w:r>
        <w:rPr>
          <w:rFonts w:hint="eastAsia" w:ascii="仿宋" w:hAnsi="仿宋" w:eastAsia="仿宋" w:cs="仿宋"/>
          <w:color w:val="auto"/>
          <w:sz w:val="32"/>
          <w:szCs w:val="32"/>
          <w:lang w:val="en-US" w:eastAsia="zh-CN"/>
        </w:rPr>
        <w:t>助理农艺师</w:t>
      </w:r>
    </w:p>
    <w:p w14:paraId="40E1E655">
      <w:pPr>
        <w:pStyle w:val="11"/>
        <w:keepNext w:val="0"/>
        <w:keepLines w:val="0"/>
        <w:pageBreakBefore w:val="0"/>
        <w:widowControl w:val="0"/>
        <w:kinsoku/>
        <w:wordWrap/>
        <w:overflowPunct/>
        <w:topLinePunct w:val="0"/>
        <w:autoSpaceDE/>
        <w:autoSpaceDN/>
        <w:bidi w:val="0"/>
        <w:adjustRightInd/>
        <w:snapToGrid w:val="0"/>
        <w:spacing w:before="0" w:beforeLines="0" w:after="120" w:afterLines="0" w:line="48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各有关乡镇也要明确责任，落实措施，将马铃薯种薯繁育基地建设任务详细量化，落实到村，责任到人，确保项目顺利实施。</w:t>
      </w:r>
    </w:p>
    <w:p w14:paraId="06A7EF6D">
      <w:pPr>
        <w:snapToGrid w:val="0"/>
        <w:spacing w:line="560" w:lineRule="exact"/>
        <w:ind w:firstLine="643" w:firstLineChars="200"/>
        <w:rPr>
          <w:rFonts w:ascii="仿宋_GB2312" w:eastAsia="仿宋_GB2312"/>
          <w:color w:val="auto"/>
          <w:sz w:val="32"/>
          <w:szCs w:val="32"/>
        </w:rPr>
      </w:pPr>
      <w:r>
        <w:rPr>
          <w:rFonts w:hint="eastAsia" w:ascii="楷体" w:hAnsi="楷体" w:eastAsia="楷体" w:cs="楷体"/>
          <w:b/>
          <w:bCs/>
          <w:color w:val="auto"/>
          <w:sz w:val="32"/>
          <w:szCs w:val="32"/>
        </w:rPr>
        <w:t>（二）强化</w:t>
      </w:r>
      <w:r>
        <w:rPr>
          <w:rFonts w:hint="eastAsia" w:ascii="楷体" w:hAnsi="楷体" w:eastAsia="楷体" w:cs="楷体"/>
          <w:b/>
          <w:color w:val="auto"/>
          <w:kern w:val="28"/>
          <w:sz w:val="32"/>
          <w:szCs w:val="32"/>
        </w:rPr>
        <w:t>项目管理。</w:t>
      </w:r>
      <w:r>
        <w:rPr>
          <w:rFonts w:hint="eastAsia" w:ascii="仿宋_GB2312" w:eastAsia="仿宋_GB2312"/>
          <w:color w:val="auto"/>
          <w:sz w:val="32"/>
        </w:rPr>
        <w:t>项目实施单位要按照方案和任务清单，明确绩效目标并组织落实各项措施，</w:t>
      </w:r>
      <w:r>
        <w:rPr>
          <w:rFonts w:hint="eastAsia" w:ascii="仿宋_GB2312" w:eastAsia="仿宋_GB2312"/>
          <w:color w:val="auto"/>
          <w:sz w:val="32"/>
          <w:szCs w:val="32"/>
        </w:rPr>
        <w:t>严格采购和发放程序，</w:t>
      </w:r>
      <w:r>
        <w:rPr>
          <w:rFonts w:hint="eastAsia" w:ascii="仿宋_GB2312" w:eastAsia="仿宋_GB2312"/>
          <w:color w:val="auto"/>
          <w:sz w:val="32"/>
        </w:rPr>
        <w:t>明确项目实施、管理职责，加强项目建设过程监管，强化</w:t>
      </w:r>
      <w:r>
        <w:rPr>
          <w:rFonts w:hint="eastAsia" w:ascii="仿宋_GB2312" w:eastAsia="仿宋_GB2312"/>
          <w:color w:val="auto"/>
          <w:sz w:val="32"/>
          <w:szCs w:val="32"/>
        </w:rPr>
        <w:t>项目资金管理，及时兑付补贴资金，</w:t>
      </w:r>
      <w:r>
        <w:rPr>
          <w:rFonts w:hint="eastAsia" w:ascii="仿宋_GB2312" w:eastAsia="仿宋_GB2312"/>
          <w:color w:val="auto"/>
          <w:sz w:val="32"/>
        </w:rPr>
        <w:t>确保项目实施</w:t>
      </w:r>
      <w:r>
        <w:rPr>
          <w:rFonts w:hint="eastAsia" w:ascii="仿宋_GB2312" w:eastAsia="仿宋_GB2312"/>
          <w:color w:val="auto"/>
          <w:sz w:val="32"/>
          <w:lang w:eastAsia="zh-CN"/>
        </w:rPr>
        <w:t>的</w:t>
      </w:r>
      <w:r>
        <w:rPr>
          <w:rFonts w:hint="eastAsia" w:ascii="仿宋_GB2312" w:eastAsia="仿宋_GB2312"/>
          <w:color w:val="auto"/>
          <w:sz w:val="32"/>
        </w:rPr>
        <w:t>质量和效益。</w:t>
      </w:r>
    </w:p>
    <w:p w14:paraId="24F520FD">
      <w:pPr>
        <w:snapToGrid w:val="0"/>
        <w:spacing w:line="560" w:lineRule="exact"/>
        <w:ind w:firstLine="645"/>
        <w:rPr>
          <w:rFonts w:hint="eastAsia" w:ascii="仿宋_GB2312" w:eastAsia="仿宋_GB2312"/>
          <w:color w:val="auto"/>
          <w:sz w:val="32"/>
        </w:rPr>
      </w:pPr>
      <w:r>
        <w:rPr>
          <w:rFonts w:hint="eastAsia" w:ascii="楷体" w:hAnsi="楷体" w:eastAsia="楷体" w:cs="楷体"/>
          <w:b/>
          <w:color w:val="auto"/>
          <w:sz w:val="32"/>
          <w:szCs w:val="32"/>
        </w:rPr>
        <w:t>（三）</w:t>
      </w:r>
      <w:r>
        <w:rPr>
          <w:rFonts w:hint="eastAsia" w:ascii="楷体" w:hAnsi="楷体" w:eastAsia="楷体" w:cs="楷体"/>
          <w:b/>
          <w:color w:val="auto"/>
          <w:kern w:val="28"/>
          <w:sz w:val="32"/>
          <w:szCs w:val="32"/>
        </w:rPr>
        <w:t>做好项目总结。</w:t>
      </w:r>
      <w:r>
        <w:rPr>
          <w:rFonts w:hint="eastAsia" w:ascii="仿宋" w:hAnsi="仿宋" w:eastAsia="仿宋" w:cs="仿宋"/>
          <w:color w:val="auto"/>
          <w:sz w:val="32"/>
          <w:szCs w:val="32"/>
        </w:rPr>
        <w:t>县农技推广</w:t>
      </w:r>
      <w:r>
        <w:rPr>
          <w:rFonts w:hint="eastAsia" w:ascii="仿宋" w:hAnsi="仿宋" w:eastAsia="仿宋" w:cs="仿宋"/>
          <w:color w:val="auto"/>
          <w:sz w:val="32"/>
          <w:szCs w:val="32"/>
          <w:lang w:eastAsia="zh-CN"/>
        </w:rPr>
        <w:t>服务</w:t>
      </w:r>
      <w:r>
        <w:rPr>
          <w:rFonts w:hint="eastAsia" w:ascii="仿宋" w:hAnsi="仿宋" w:eastAsia="仿宋" w:cs="仿宋"/>
          <w:color w:val="auto"/>
          <w:sz w:val="32"/>
          <w:szCs w:val="32"/>
        </w:rPr>
        <w:t>中心要加</w:t>
      </w:r>
      <w:r>
        <w:rPr>
          <w:rFonts w:hint="eastAsia" w:ascii="仿宋_GB2312" w:eastAsia="仿宋_GB2312"/>
          <w:color w:val="auto"/>
          <w:sz w:val="32"/>
        </w:rPr>
        <w:t>强沟通协调，认真做好原原种免费发放、企业原原种补贴、</w:t>
      </w:r>
      <w:r>
        <w:rPr>
          <w:rFonts w:hint="eastAsia" w:ascii="仿宋_GB2312" w:eastAsia="仿宋_GB2312"/>
          <w:color w:val="auto"/>
          <w:sz w:val="32"/>
          <w:lang w:eastAsia="zh-CN"/>
        </w:rPr>
        <w:t>优新品种示范</w:t>
      </w:r>
      <w:r>
        <w:rPr>
          <w:rFonts w:hint="eastAsia" w:ascii="仿宋_GB2312" w:eastAsia="仿宋_GB2312"/>
          <w:color w:val="auto"/>
          <w:sz w:val="32"/>
        </w:rPr>
        <w:t>繁育基地建设工作。做到项目有方案、采购有合同、发放有表册、验收有报告。</w:t>
      </w:r>
    </w:p>
    <w:p w14:paraId="05B4CEBA">
      <w:pPr>
        <w:pStyle w:val="10"/>
        <w:keepNext w:val="0"/>
        <w:keepLines w:val="0"/>
        <w:pageBreakBefore w:val="0"/>
        <w:widowControl w:val="0"/>
        <w:kinsoku/>
        <w:wordWrap/>
        <w:overflowPunct/>
        <w:topLinePunct w:val="0"/>
        <w:autoSpaceDE/>
        <w:autoSpaceDN/>
        <w:bidi w:val="0"/>
        <w:adjustRightInd/>
        <w:snapToGrid/>
        <w:spacing w:before="0" w:beforeLines="0" w:after="120" w:afterLines="0" w:line="600" w:lineRule="exact"/>
        <w:ind w:left="0" w:leftChars="0" w:right="0" w:rightChars="0" w:firstLine="0" w:firstLineChars="0"/>
        <w:jc w:val="both"/>
        <w:textAlignment w:val="auto"/>
        <w:outlineLvl w:val="9"/>
        <w:rPr>
          <w:rFonts w:hint="eastAsia" w:ascii="仿宋_GB2312" w:eastAsia="仿宋_GB2312"/>
          <w:sz w:val="32"/>
          <w:lang w:eastAsia="zh-CN"/>
        </w:rPr>
      </w:pPr>
      <w:r>
        <w:rPr>
          <w:rFonts w:hint="eastAsia" w:ascii="仿宋_GB2312" w:eastAsia="仿宋_GB2312"/>
          <w:sz w:val="32"/>
          <w:lang w:val="en-US" w:eastAsia="zh-CN"/>
        </w:rPr>
        <w:t xml:space="preserve">   </w:t>
      </w:r>
      <w:r>
        <w:rPr>
          <w:rFonts w:hint="eastAsia" w:ascii="仿宋_GB2312" w:eastAsia="仿宋_GB2312"/>
          <w:sz w:val="32"/>
          <w:lang w:eastAsia="zh-CN"/>
        </w:rPr>
        <w:t>附件：</w:t>
      </w:r>
    </w:p>
    <w:p w14:paraId="613846EF">
      <w:pPr>
        <w:pStyle w:val="10"/>
        <w:keepNext w:val="0"/>
        <w:keepLines w:val="0"/>
        <w:pageBreakBefore w:val="0"/>
        <w:widowControl w:val="0"/>
        <w:numPr>
          <w:ilvl w:val="0"/>
          <w:numId w:val="1"/>
        </w:numPr>
        <w:kinsoku/>
        <w:wordWrap/>
        <w:overflowPunct/>
        <w:topLinePunct w:val="0"/>
        <w:autoSpaceDE/>
        <w:autoSpaceDN/>
        <w:bidi w:val="0"/>
        <w:adjustRightInd/>
        <w:snapToGrid/>
        <w:spacing w:before="0" w:beforeLines="0" w:after="120" w:afterLines="0" w:line="500" w:lineRule="exact"/>
        <w:ind w:left="13" w:leftChars="0" w:right="0" w:rightChars="0" w:firstLine="617" w:firstLineChars="0"/>
        <w:jc w:val="left"/>
        <w:textAlignment w:val="auto"/>
        <w:outlineLvl w:val="9"/>
        <w:rPr>
          <w:rFonts w:hint="eastAsia" w:ascii="仿宋_GB2312" w:eastAsia="仿宋_GB2312"/>
          <w:sz w:val="32"/>
          <w:lang w:val="en-US" w:eastAsia="zh-CN"/>
        </w:rPr>
      </w:pPr>
      <w:r>
        <w:rPr>
          <w:rFonts w:hint="eastAsia" w:ascii="仿宋_GB2312" w:eastAsia="仿宋_GB2312"/>
          <w:sz w:val="32"/>
          <w:lang w:val="en-US" w:eastAsia="zh-CN"/>
        </w:rPr>
        <w:t>隆德县2026年马铃薯种薯繁育示范推广项目资金概算表</w:t>
      </w:r>
    </w:p>
    <w:p w14:paraId="697AECD6">
      <w:pPr>
        <w:pStyle w:val="4"/>
        <w:numPr>
          <w:ilvl w:val="0"/>
          <w:numId w:val="0"/>
        </w:numPr>
        <w:rPr>
          <w:rFonts w:hint="default" w:ascii="仿宋_GB2312" w:hAnsi="Calibri" w:eastAsia="仿宋_GB2312" w:cs="黑体"/>
          <w:kern w:val="2"/>
          <w:sz w:val="32"/>
          <w:szCs w:val="24"/>
          <w:lang w:val="en-US" w:eastAsia="zh-CN"/>
        </w:rPr>
      </w:pPr>
      <w:r>
        <w:rPr>
          <w:rFonts w:hint="eastAsia" w:ascii="仿宋_GB2312" w:hAnsi="Calibri" w:eastAsia="仿宋_GB2312" w:cs="黑体"/>
          <w:kern w:val="2"/>
          <w:sz w:val="32"/>
          <w:szCs w:val="24"/>
          <w:lang w:val="en-US" w:eastAsia="zh-CN"/>
        </w:rPr>
        <w:t xml:space="preserve">    2、</w:t>
      </w:r>
      <w:r>
        <w:rPr>
          <w:rFonts w:hint="eastAsia" w:ascii="仿宋_GB2312" w:eastAsia="仿宋_GB2312"/>
          <w:sz w:val="32"/>
          <w:lang w:val="en-US" w:eastAsia="zh-CN"/>
        </w:rPr>
        <w:t>隆德县2026年马铃薯种薯繁育示范推广项目</w:t>
      </w:r>
      <w:r>
        <w:rPr>
          <w:rFonts w:hint="eastAsia" w:ascii="仿宋_GB2312" w:eastAsia="仿宋_GB2312" w:cs="黑体"/>
          <w:kern w:val="2"/>
          <w:sz w:val="32"/>
          <w:szCs w:val="24"/>
          <w:lang w:val="en-US" w:eastAsia="zh-CN"/>
        </w:rPr>
        <w:t>绩效目标方案</w:t>
      </w:r>
    </w:p>
    <w:p w14:paraId="55365A6B">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Lines="0" w:after="120" w:afterLines="0" w:line="500" w:lineRule="exact"/>
        <w:ind w:right="0" w:rightChars="0" w:firstLine="420" w:firstLineChars="200"/>
        <w:jc w:val="left"/>
        <w:textAlignment w:val="auto"/>
        <w:outlineLvl w:val="9"/>
        <w:rPr>
          <w:rFonts w:hint="default" w:ascii="宋体" w:hAnsi="宋体" w:eastAsia="宋体" w:cs="宋体"/>
          <w:color w:val="auto"/>
          <w:kern w:val="0"/>
          <w:sz w:val="21"/>
          <w:szCs w:val="21"/>
          <w:highlight w:val="none"/>
          <w:lang w:val="en-US" w:eastAsia="zh-CN" w:bidi="ar"/>
        </w:rPr>
        <w:sectPr>
          <w:headerReference r:id="rId3" w:type="default"/>
          <w:footerReference r:id="rId4" w:type="default"/>
          <w:pgSz w:w="11906" w:h="16838" w:orient="landscape"/>
          <w:pgMar w:top="2097" w:right="1474" w:bottom="1984" w:left="1587" w:header="851" w:footer="1474" w:gutter="0"/>
          <w:pgNumType w:fmt="numberInDash"/>
          <w:cols w:space="720" w:num="1"/>
          <w:rtlGutter w:val="0"/>
          <w:docGrid w:type="lines" w:linePitch="312" w:charSpace="0"/>
        </w:sectPr>
      </w:pPr>
      <w:r>
        <w:rPr>
          <w:rFonts w:hint="eastAsia" w:ascii="宋体" w:hAnsi="宋体" w:eastAsia="宋体" w:cs="宋体"/>
          <w:color w:val="auto"/>
          <w:kern w:val="0"/>
          <w:sz w:val="21"/>
          <w:szCs w:val="21"/>
          <w:highlight w:val="none"/>
          <w:lang w:val="en-US" w:eastAsia="zh-CN" w:bidi="ar"/>
        </w:rPr>
        <w:t xml:space="preserve">                       </w:t>
      </w:r>
    </w:p>
    <w:p w14:paraId="72E3FFAB">
      <w:pPr>
        <w:jc w:val="both"/>
        <w:rPr>
          <w:rFonts w:hint="eastAsia" w:ascii="黑体" w:hAnsi="黑体" w:eastAsia="黑体" w:cs="黑体"/>
          <w:sz w:val="32"/>
          <w:szCs w:val="32"/>
          <w:vertAlign w:val="baseline"/>
          <w:lang w:val="en-US" w:eastAsia="zh-CN"/>
        </w:rPr>
      </w:pPr>
      <w:r>
        <w:rPr>
          <w:rFonts w:hint="eastAsia" w:ascii="仿宋" w:hAnsi="仿宋" w:eastAsia="仿宋" w:cs="仿宋"/>
          <w:bCs/>
          <w:color w:val="000000"/>
          <w:kern w:val="0"/>
          <w:sz w:val="32"/>
          <w:szCs w:val="32"/>
          <w:lang w:eastAsia="zh-CN"/>
        </w:rPr>
        <w:t>附件</w:t>
      </w:r>
      <w:r>
        <w:rPr>
          <w:rFonts w:hint="eastAsia" w:ascii="仿宋" w:hAnsi="仿宋" w:eastAsia="仿宋" w:cs="仿宋"/>
          <w:bCs/>
          <w:color w:val="000000"/>
          <w:kern w:val="0"/>
          <w:sz w:val="32"/>
          <w:szCs w:val="32"/>
          <w:lang w:val="en-US" w:eastAsia="zh-CN"/>
        </w:rPr>
        <w:t>1：</w:t>
      </w:r>
    </w:p>
    <w:p w14:paraId="3F090358">
      <w:pPr>
        <w:snapToGrid w:val="0"/>
        <w:spacing w:line="360" w:lineRule="auto"/>
        <w:jc w:val="center"/>
        <w:rPr>
          <w:rFonts w:hint="eastAsia" w:ascii="方正小标宋简体" w:hAnsi="黑体" w:eastAsia="方正小标宋简体" w:cs="黑体"/>
          <w:sz w:val="36"/>
          <w:szCs w:val="36"/>
          <w:lang w:val="en-US" w:eastAsia="zh-CN"/>
        </w:rPr>
      </w:pPr>
      <w:r>
        <w:rPr>
          <w:rFonts w:hint="eastAsia" w:ascii="方正小标宋简体" w:hAnsi="黑体" w:eastAsia="方正小标宋简体" w:cs="黑体"/>
          <w:sz w:val="36"/>
          <w:szCs w:val="36"/>
          <w:lang w:val="en-US" w:eastAsia="zh-CN"/>
        </w:rPr>
        <w:t>隆德县2026年马铃薯种薯繁育示范推广项目资金概算表</w:t>
      </w:r>
    </w:p>
    <w:tbl>
      <w:tblPr>
        <w:tblStyle w:val="7"/>
        <w:tblpPr w:leftFromText="180" w:rightFromText="180" w:vertAnchor="text" w:horzAnchor="page" w:tblpX="1821" w:tblpY="1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6411"/>
        <w:gridCol w:w="1028"/>
        <w:gridCol w:w="1155"/>
        <w:gridCol w:w="1252"/>
        <w:gridCol w:w="1145"/>
        <w:gridCol w:w="1443"/>
      </w:tblGrid>
      <w:tr w14:paraId="621F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194" w:type="dxa"/>
            <w:noWrap w:val="0"/>
            <w:vAlign w:val="top"/>
          </w:tcPr>
          <w:p w14:paraId="4C33543B">
            <w:pPr>
              <w:spacing w:line="360" w:lineRule="auto"/>
              <w:ind w:left="0" w:leftChars="0" w:right="0" w:rightChars="0" w:firstLine="0" w:firstLineChars="0"/>
              <w:jc w:val="center"/>
              <w:rPr>
                <w:rFonts w:hint="eastAsia"/>
                <w:sz w:val="21"/>
                <w:szCs w:val="21"/>
                <w:vertAlign w:val="baseline"/>
                <w:lang w:eastAsia="zh-CN"/>
              </w:rPr>
            </w:pPr>
          </w:p>
          <w:p w14:paraId="0CAEAD24">
            <w:pPr>
              <w:spacing w:line="360" w:lineRule="auto"/>
              <w:ind w:left="0" w:leftChars="0" w:right="0" w:rightChars="0" w:firstLine="0" w:firstLineChars="0"/>
              <w:jc w:val="center"/>
              <w:rPr>
                <w:rFonts w:hint="eastAsia"/>
                <w:sz w:val="21"/>
                <w:szCs w:val="21"/>
                <w:vertAlign w:val="baseline"/>
                <w:lang w:eastAsia="zh-CN"/>
              </w:rPr>
            </w:pPr>
            <w:r>
              <w:rPr>
                <w:rFonts w:hint="eastAsia" w:eastAsia="宋体"/>
                <w:sz w:val="21"/>
                <w:szCs w:val="21"/>
                <w:vertAlign w:val="baseline"/>
                <w:lang w:eastAsia="zh-CN"/>
              </w:rPr>
              <w:t>序号</w:t>
            </w:r>
          </w:p>
        </w:tc>
        <w:tc>
          <w:tcPr>
            <w:tcW w:w="6411" w:type="dxa"/>
            <w:noWrap w:val="0"/>
            <w:vAlign w:val="top"/>
          </w:tcPr>
          <w:p w14:paraId="3D1E4637">
            <w:pPr>
              <w:spacing w:line="360" w:lineRule="auto"/>
              <w:ind w:left="0" w:leftChars="0" w:right="0" w:rightChars="0" w:firstLine="0" w:firstLineChars="0"/>
              <w:jc w:val="center"/>
              <w:rPr>
                <w:rFonts w:hint="eastAsia"/>
                <w:sz w:val="21"/>
                <w:szCs w:val="21"/>
                <w:vertAlign w:val="baseline"/>
                <w:lang w:eastAsia="zh-CN"/>
              </w:rPr>
            </w:pPr>
          </w:p>
          <w:p w14:paraId="11745250">
            <w:pPr>
              <w:spacing w:line="360" w:lineRule="auto"/>
              <w:ind w:left="0" w:leftChars="0" w:right="0" w:rightChars="0" w:firstLine="0" w:firstLineChars="0"/>
              <w:jc w:val="center"/>
              <w:rPr>
                <w:rFonts w:hint="eastAsia" w:ascii="黑体" w:hAnsi="黑体" w:eastAsia="黑体" w:cs="黑体"/>
                <w:sz w:val="32"/>
                <w:szCs w:val="32"/>
                <w:vertAlign w:val="baseline"/>
                <w:lang w:eastAsia="zh-CN"/>
              </w:rPr>
            </w:pPr>
            <w:r>
              <w:rPr>
                <w:rFonts w:hint="eastAsia" w:eastAsia="宋体"/>
                <w:sz w:val="21"/>
                <w:szCs w:val="21"/>
                <w:vertAlign w:val="baseline"/>
                <w:lang w:eastAsia="zh-CN"/>
              </w:rPr>
              <w:t>建设内容</w:t>
            </w:r>
          </w:p>
        </w:tc>
        <w:tc>
          <w:tcPr>
            <w:tcW w:w="1028" w:type="dxa"/>
            <w:noWrap w:val="0"/>
            <w:vAlign w:val="top"/>
          </w:tcPr>
          <w:p w14:paraId="4D678290">
            <w:pPr>
              <w:spacing w:line="360" w:lineRule="auto"/>
              <w:ind w:left="0" w:leftChars="0" w:right="0" w:rightChars="0" w:firstLine="0" w:firstLineChars="0"/>
              <w:jc w:val="center"/>
              <w:rPr>
                <w:rFonts w:hint="eastAsia"/>
                <w:sz w:val="21"/>
                <w:szCs w:val="21"/>
                <w:vertAlign w:val="baseline"/>
                <w:lang w:eastAsia="zh-CN"/>
              </w:rPr>
            </w:pPr>
          </w:p>
          <w:p w14:paraId="5A267983">
            <w:pPr>
              <w:spacing w:line="360" w:lineRule="auto"/>
              <w:ind w:left="0" w:leftChars="0" w:right="0" w:rightChars="0" w:firstLine="0" w:firstLineChars="0"/>
              <w:jc w:val="center"/>
              <w:rPr>
                <w:rFonts w:hint="eastAsia"/>
                <w:sz w:val="21"/>
                <w:szCs w:val="21"/>
                <w:vertAlign w:val="baseline"/>
                <w:lang w:eastAsia="zh-CN"/>
              </w:rPr>
            </w:pPr>
            <w:r>
              <w:rPr>
                <w:rFonts w:hint="eastAsia" w:eastAsia="宋体"/>
                <w:sz w:val="21"/>
                <w:szCs w:val="21"/>
                <w:vertAlign w:val="baseline"/>
                <w:lang w:eastAsia="zh-CN"/>
              </w:rPr>
              <w:t>单位</w:t>
            </w:r>
          </w:p>
        </w:tc>
        <w:tc>
          <w:tcPr>
            <w:tcW w:w="1155" w:type="dxa"/>
            <w:noWrap w:val="0"/>
            <w:vAlign w:val="center"/>
          </w:tcPr>
          <w:p w14:paraId="07FCCF3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szCs w:val="21"/>
                <w:vertAlign w:val="baseline"/>
                <w:lang w:eastAsia="zh-CN"/>
              </w:rPr>
            </w:pPr>
            <w:r>
              <w:rPr>
                <w:rFonts w:hint="eastAsia" w:ascii="Calibri" w:eastAsia="宋体"/>
                <w:sz w:val="21"/>
                <w:szCs w:val="21"/>
                <w:vertAlign w:val="baseline"/>
                <w:lang w:val="en-US" w:eastAsia="zh-CN"/>
              </w:rPr>
              <w:t xml:space="preserve">   </w:t>
            </w:r>
            <w:r>
              <w:rPr>
                <w:rFonts w:hint="eastAsia" w:eastAsia="宋体"/>
                <w:sz w:val="21"/>
                <w:szCs w:val="21"/>
                <w:vertAlign w:val="baseline"/>
                <w:lang w:eastAsia="zh-CN"/>
              </w:rPr>
              <w:t>数量</w:t>
            </w:r>
          </w:p>
          <w:p w14:paraId="5154B2A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sz w:val="21"/>
                <w:szCs w:val="21"/>
                <w:vertAlign w:val="baseline"/>
                <w:lang w:eastAsia="zh-CN"/>
              </w:rPr>
            </w:pPr>
            <w:r>
              <w:rPr>
                <w:rFonts w:hint="eastAsia" w:ascii="Calibri" w:eastAsia="宋体"/>
                <w:sz w:val="21"/>
                <w:szCs w:val="21"/>
                <w:vertAlign w:val="baseline"/>
                <w:lang w:val="en-US" w:eastAsia="zh-CN"/>
              </w:rPr>
              <w:t xml:space="preserve"> </w:t>
            </w:r>
            <w:r>
              <w:rPr>
                <w:rFonts w:hint="eastAsia" w:eastAsia="宋体"/>
                <w:sz w:val="21"/>
                <w:szCs w:val="21"/>
                <w:vertAlign w:val="baseline"/>
                <w:lang w:eastAsia="zh-CN"/>
              </w:rPr>
              <w:t>规模</w:t>
            </w:r>
          </w:p>
        </w:tc>
        <w:tc>
          <w:tcPr>
            <w:tcW w:w="1252" w:type="dxa"/>
            <w:noWrap w:val="0"/>
            <w:vAlign w:val="top"/>
          </w:tcPr>
          <w:p w14:paraId="4C32E47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sz w:val="21"/>
                <w:szCs w:val="21"/>
                <w:vertAlign w:val="baseline"/>
                <w:lang w:eastAsia="zh-CN"/>
              </w:rPr>
            </w:pPr>
          </w:p>
          <w:p w14:paraId="45A4269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sz w:val="21"/>
                <w:szCs w:val="21"/>
                <w:vertAlign w:val="baseline"/>
                <w:lang w:eastAsia="zh-CN"/>
              </w:rPr>
            </w:pPr>
            <w:r>
              <w:rPr>
                <w:rFonts w:hint="eastAsia" w:eastAsia="宋体"/>
                <w:sz w:val="21"/>
                <w:szCs w:val="21"/>
                <w:vertAlign w:val="baseline"/>
                <w:lang w:eastAsia="zh-CN"/>
              </w:rPr>
              <w:t>补贴</w:t>
            </w:r>
          </w:p>
          <w:p w14:paraId="6E019C1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sz w:val="21"/>
                <w:szCs w:val="21"/>
                <w:vertAlign w:val="baseline"/>
                <w:lang w:eastAsia="zh-CN"/>
              </w:rPr>
            </w:pPr>
            <w:r>
              <w:rPr>
                <w:rFonts w:hint="eastAsia" w:eastAsia="宋体"/>
                <w:sz w:val="21"/>
                <w:szCs w:val="21"/>
                <w:vertAlign w:val="baseline"/>
                <w:lang w:eastAsia="zh-CN"/>
              </w:rPr>
              <w:t>标准</w:t>
            </w:r>
          </w:p>
          <w:p w14:paraId="78B4289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sz w:val="21"/>
                <w:szCs w:val="21"/>
                <w:vertAlign w:val="baseline"/>
                <w:lang w:eastAsia="zh-CN"/>
              </w:rPr>
            </w:pPr>
          </w:p>
        </w:tc>
        <w:tc>
          <w:tcPr>
            <w:tcW w:w="1145" w:type="dxa"/>
            <w:noWrap w:val="0"/>
            <w:vAlign w:val="top"/>
          </w:tcPr>
          <w:p w14:paraId="2A0B8D5A">
            <w:pPr>
              <w:spacing w:line="240" w:lineRule="auto"/>
              <w:ind w:left="0" w:leftChars="0" w:right="0" w:rightChars="0" w:firstLine="0" w:firstLineChars="0"/>
              <w:jc w:val="center"/>
              <w:rPr>
                <w:rFonts w:hint="eastAsia"/>
                <w:sz w:val="21"/>
                <w:szCs w:val="21"/>
                <w:vertAlign w:val="baseline"/>
                <w:lang w:eastAsia="zh-CN"/>
              </w:rPr>
            </w:pPr>
          </w:p>
          <w:p w14:paraId="2114E9A8">
            <w:pPr>
              <w:spacing w:line="240" w:lineRule="auto"/>
              <w:ind w:left="0" w:leftChars="0" w:right="0" w:rightChars="0" w:firstLine="0" w:firstLineChars="0"/>
              <w:jc w:val="center"/>
              <w:rPr>
                <w:rFonts w:hint="eastAsia"/>
                <w:sz w:val="21"/>
                <w:szCs w:val="21"/>
                <w:vertAlign w:val="baseline"/>
                <w:lang w:eastAsia="zh-CN"/>
              </w:rPr>
            </w:pPr>
            <w:r>
              <w:rPr>
                <w:rFonts w:hint="eastAsia" w:eastAsia="宋体"/>
                <w:sz w:val="21"/>
                <w:szCs w:val="21"/>
                <w:vertAlign w:val="baseline"/>
                <w:lang w:eastAsia="zh-CN"/>
              </w:rPr>
              <w:t>补贴</w:t>
            </w:r>
          </w:p>
          <w:p w14:paraId="2BEB1B90">
            <w:pPr>
              <w:spacing w:line="240" w:lineRule="auto"/>
              <w:ind w:left="0" w:leftChars="0" w:right="0" w:rightChars="0" w:firstLine="0" w:firstLineChars="0"/>
              <w:jc w:val="center"/>
              <w:rPr>
                <w:rFonts w:hint="eastAsia"/>
                <w:sz w:val="21"/>
                <w:szCs w:val="21"/>
                <w:vertAlign w:val="baseline"/>
                <w:lang w:eastAsia="zh-CN"/>
              </w:rPr>
            </w:pPr>
            <w:r>
              <w:rPr>
                <w:rFonts w:hint="eastAsia" w:eastAsia="宋体"/>
                <w:sz w:val="21"/>
                <w:szCs w:val="21"/>
                <w:vertAlign w:val="baseline"/>
                <w:lang w:eastAsia="zh-CN"/>
              </w:rPr>
              <w:t>金额</w:t>
            </w:r>
          </w:p>
          <w:p w14:paraId="0EAD8099">
            <w:pPr>
              <w:spacing w:line="240" w:lineRule="auto"/>
              <w:ind w:left="0" w:leftChars="0" w:right="0" w:rightChars="0" w:firstLine="0" w:firstLineChars="0"/>
              <w:jc w:val="center"/>
              <w:rPr>
                <w:rFonts w:hint="eastAsia"/>
                <w:sz w:val="21"/>
                <w:szCs w:val="21"/>
                <w:vertAlign w:val="baseline"/>
                <w:lang w:eastAsia="zh-CN"/>
              </w:rPr>
            </w:pPr>
            <w:r>
              <w:rPr>
                <w:rFonts w:hint="eastAsia" w:eastAsia="宋体"/>
                <w:sz w:val="21"/>
                <w:szCs w:val="21"/>
                <w:vertAlign w:val="baseline"/>
                <w:lang w:eastAsia="zh-CN"/>
              </w:rPr>
              <w:t>（万元）</w:t>
            </w:r>
          </w:p>
        </w:tc>
        <w:tc>
          <w:tcPr>
            <w:tcW w:w="1443" w:type="dxa"/>
            <w:noWrap w:val="0"/>
            <w:vAlign w:val="top"/>
          </w:tcPr>
          <w:p w14:paraId="529E6EF5">
            <w:pPr>
              <w:spacing w:line="360" w:lineRule="auto"/>
              <w:jc w:val="both"/>
              <w:rPr>
                <w:rFonts w:hint="eastAsia"/>
                <w:sz w:val="21"/>
                <w:szCs w:val="21"/>
                <w:vertAlign w:val="baseline"/>
                <w:lang w:eastAsia="zh-CN"/>
              </w:rPr>
            </w:pPr>
          </w:p>
          <w:p w14:paraId="0AEEE5D8">
            <w:pPr>
              <w:spacing w:line="360" w:lineRule="auto"/>
              <w:ind w:left="0" w:leftChars="0" w:right="0" w:rightChars="0" w:firstLine="0" w:firstLineChars="0"/>
              <w:jc w:val="center"/>
              <w:rPr>
                <w:rFonts w:hint="eastAsia" w:ascii="黑体" w:hAnsi="黑体" w:eastAsia="黑体" w:cs="黑体"/>
                <w:sz w:val="32"/>
                <w:szCs w:val="32"/>
                <w:vertAlign w:val="baseline"/>
                <w:lang w:eastAsia="zh-CN"/>
              </w:rPr>
            </w:pPr>
            <w:r>
              <w:rPr>
                <w:rFonts w:hint="eastAsia" w:eastAsia="宋体"/>
                <w:sz w:val="21"/>
                <w:szCs w:val="21"/>
                <w:vertAlign w:val="baseline"/>
                <w:lang w:eastAsia="zh-CN"/>
              </w:rPr>
              <w:t>备注</w:t>
            </w:r>
          </w:p>
        </w:tc>
      </w:tr>
      <w:tr w14:paraId="33DE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194" w:type="dxa"/>
            <w:noWrap w:val="0"/>
            <w:vAlign w:val="center"/>
          </w:tcPr>
          <w:p w14:paraId="23187A18">
            <w:pPr>
              <w:ind w:left="0" w:leftChars="0" w:right="0" w:rightChars="0" w:firstLine="0" w:firstLineChars="0"/>
              <w:jc w:val="center"/>
              <w:rPr>
                <w:rFonts w:hint="eastAsia" w:ascii="Calibri" w:hAnsi="Calibri" w:eastAsia="宋体" w:cs="黑体"/>
                <w:kern w:val="2"/>
                <w:sz w:val="21"/>
                <w:szCs w:val="21"/>
                <w:vertAlign w:val="baseline"/>
                <w:lang w:val="en-US" w:eastAsia="zh-CN"/>
              </w:rPr>
            </w:pPr>
            <w:r>
              <w:rPr>
                <w:rFonts w:hint="eastAsia" w:ascii="Calibri" w:hAnsi="Calibri" w:eastAsia="宋体" w:cs="黑体"/>
                <w:kern w:val="2"/>
                <w:sz w:val="21"/>
                <w:szCs w:val="21"/>
                <w:vertAlign w:val="baseline"/>
                <w:lang w:val="en-US" w:eastAsia="zh-CN"/>
              </w:rPr>
              <w:t>1</w:t>
            </w:r>
          </w:p>
        </w:tc>
        <w:tc>
          <w:tcPr>
            <w:tcW w:w="6411" w:type="dxa"/>
            <w:noWrap w:val="0"/>
            <w:vAlign w:val="center"/>
          </w:tcPr>
          <w:p w14:paraId="73DFDEEB">
            <w:pPr>
              <w:ind w:left="0" w:leftChars="0" w:right="0" w:rightChars="0" w:firstLine="0" w:firstLine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统一招标采购马铃薯原原种</w:t>
            </w:r>
            <w:r>
              <w:rPr>
                <w:rFonts w:hint="eastAsia" w:ascii="宋体" w:hAnsi="宋体" w:cs="宋体"/>
                <w:color w:val="auto"/>
                <w:kern w:val="0"/>
                <w:sz w:val="21"/>
                <w:szCs w:val="21"/>
                <w:highlight w:val="none"/>
                <w:lang w:val="en-US" w:eastAsia="zh-CN" w:bidi="ar"/>
              </w:rPr>
              <w:t>246.75</w:t>
            </w:r>
            <w:r>
              <w:rPr>
                <w:rFonts w:hint="eastAsia" w:ascii="宋体" w:hAnsi="宋体" w:eastAsia="宋体" w:cs="宋体"/>
                <w:color w:val="auto"/>
                <w:kern w:val="0"/>
                <w:sz w:val="21"/>
                <w:szCs w:val="21"/>
                <w:highlight w:val="none"/>
                <w:lang w:val="en-US" w:eastAsia="zh-CN" w:bidi="ar"/>
              </w:rPr>
              <w:t>万粒，向农户免费发放，每粒补贴0.4元，建立原种繁育基地6</w:t>
            </w:r>
            <w:r>
              <w:rPr>
                <w:rFonts w:hint="eastAsia" w:ascii="宋体" w:hAnsi="宋体" w:cs="宋体"/>
                <w:color w:val="auto"/>
                <w:kern w:val="0"/>
                <w:sz w:val="21"/>
                <w:szCs w:val="21"/>
                <w:highlight w:val="none"/>
                <w:lang w:val="en-US" w:eastAsia="zh-CN" w:bidi="ar"/>
              </w:rPr>
              <w:t>17</w:t>
            </w:r>
            <w:r>
              <w:rPr>
                <w:rFonts w:hint="eastAsia" w:ascii="宋体" w:hAnsi="宋体" w:eastAsia="宋体" w:cs="宋体"/>
                <w:color w:val="auto"/>
                <w:kern w:val="0"/>
                <w:sz w:val="21"/>
                <w:szCs w:val="21"/>
                <w:highlight w:val="none"/>
                <w:lang w:val="en-US" w:eastAsia="zh-CN" w:bidi="ar"/>
              </w:rPr>
              <w:t>亩，补贴资金9</w:t>
            </w:r>
            <w:r>
              <w:rPr>
                <w:rFonts w:hint="eastAsia" w:ascii="宋体" w:hAnsi="宋体" w:cs="宋体"/>
                <w:color w:val="auto"/>
                <w:kern w:val="0"/>
                <w:sz w:val="21"/>
                <w:szCs w:val="21"/>
                <w:highlight w:val="none"/>
                <w:lang w:val="en-US" w:eastAsia="zh-CN" w:bidi="ar"/>
              </w:rPr>
              <w:t>8.7</w:t>
            </w:r>
            <w:r>
              <w:rPr>
                <w:rFonts w:hint="eastAsia" w:ascii="宋体" w:hAnsi="宋体" w:eastAsia="宋体" w:cs="宋体"/>
                <w:color w:val="auto"/>
                <w:kern w:val="0"/>
                <w:sz w:val="21"/>
                <w:szCs w:val="21"/>
                <w:highlight w:val="none"/>
                <w:lang w:val="en-US" w:eastAsia="zh-CN" w:bidi="ar"/>
              </w:rPr>
              <w:t>万元；支持具有种薯繁育能力的新型经营主体每粒补贴0.15元，采购原原种2</w:t>
            </w:r>
            <w:r>
              <w:rPr>
                <w:rFonts w:hint="eastAsia" w:ascii="宋体" w:hAnsi="宋体" w:cs="宋体"/>
                <w:color w:val="auto"/>
                <w:kern w:val="0"/>
                <w:sz w:val="21"/>
                <w:szCs w:val="21"/>
                <w:highlight w:val="none"/>
                <w:lang w:val="en-US" w:eastAsia="zh-CN" w:bidi="ar"/>
              </w:rPr>
              <w:t>82</w:t>
            </w:r>
            <w:r>
              <w:rPr>
                <w:rFonts w:hint="eastAsia" w:ascii="宋体" w:hAnsi="宋体" w:eastAsia="宋体" w:cs="宋体"/>
                <w:color w:val="auto"/>
                <w:kern w:val="0"/>
                <w:sz w:val="21"/>
                <w:szCs w:val="21"/>
                <w:highlight w:val="none"/>
                <w:lang w:val="en-US" w:eastAsia="zh-CN" w:bidi="ar"/>
              </w:rPr>
              <w:t>万粒，建立原种繁育基地</w:t>
            </w:r>
            <w:r>
              <w:rPr>
                <w:rFonts w:hint="eastAsia" w:ascii="宋体" w:hAnsi="宋体" w:cs="宋体"/>
                <w:color w:val="auto"/>
                <w:kern w:val="0"/>
                <w:sz w:val="21"/>
                <w:szCs w:val="21"/>
                <w:highlight w:val="none"/>
                <w:lang w:val="en-US" w:eastAsia="zh-CN" w:bidi="ar"/>
              </w:rPr>
              <w:t>705</w:t>
            </w:r>
            <w:r>
              <w:rPr>
                <w:rFonts w:hint="eastAsia" w:ascii="宋体" w:hAnsi="宋体" w:eastAsia="宋体" w:cs="宋体"/>
                <w:color w:val="auto"/>
                <w:kern w:val="0"/>
                <w:sz w:val="21"/>
                <w:szCs w:val="21"/>
                <w:highlight w:val="none"/>
                <w:lang w:val="en-US" w:eastAsia="zh-CN" w:bidi="ar"/>
              </w:rPr>
              <w:t>亩，补贴资金</w:t>
            </w:r>
            <w:r>
              <w:rPr>
                <w:rFonts w:hint="eastAsia" w:ascii="宋体" w:hAnsi="宋体" w:cs="宋体"/>
                <w:color w:val="auto"/>
                <w:kern w:val="0"/>
                <w:sz w:val="21"/>
                <w:szCs w:val="21"/>
                <w:highlight w:val="none"/>
                <w:lang w:val="en-US" w:eastAsia="zh-CN" w:bidi="ar"/>
              </w:rPr>
              <w:t>42.3</w:t>
            </w:r>
            <w:r>
              <w:rPr>
                <w:rFonts w:hint="eastAsia" w:ascii="宋体" w:hAnsi="宋体" w:eastAsia="宋体" w:cs="宋体"/>
                <w:color w:val="auto"/>
                <w:kern w:val="0"/>
                <w:sz w:val="21"/>
                <w:szCs w:val="21"/>
                <w:highlight w:val="none"/>
                <w:lang w:val="en-US" w:eastAsia="zh-CN" w:bidi="ar"/>
              </w:rPr>
              <w:t>万元。</w:t>
            </w:r>
          </w:p>
          <w:p w14:paraId="5488D805">
            <w:pPr>
              <w:ind w:left="0" w:leftChars="0" w:right="0" w:rightChars="0" w:firstLine="0" w:firstLineChars="0"/>
              <w:jc w:val="both"/>
              <w:rPr>
                <w:rFonts w:hint="eastAsia" w:ascii="黑体" w:hAnsi="黑体" w:eastAsia="黑体" w:cs="黑体"/>
                <w:sz w:val="32"/>
                <w:szCs w:val="32"/>
                <w:vertAlign w:val="baseline"/>
                <w:lang w:eastAsia="zh-CN"/>
              </w:rPr>
            </w:pPr>
          </w:p>
        </w:tc>
        <w:tc>
          <w:tcPr>
            <w:tcW w:w="1028" w:type="dxa"/>
            <w:noWrap w:val="0"/>
            <w:vAlign w:val="center"/>
          </w:tcPr>
          <w:p w14:paraId="2AFD59A5">
            <w:pPr>
              <w:ind w:left="0" w:leftChars="0" w:right="0" w:rightChars="0" w:firstLine="0" w:firstLineChars="0"/>
              <w:jc w:val="center"/>
              <w:rPr>
                <w:rFonts w:hint="eastAsia"/>
                <w:sz w:val="21"/>
                <w:szCs w:val="21"/>
                <w:vertAlign w:val="baseline"/>
                <w:lang w:eastAsia="zh-CN"/>
              </w:rPr>
            </w:pPr>
            <w:r>
              <w:rPr>
                <w:rFonts w:hint="eastAsia" w:eastAsia="宋体"/>
                <w:sz w:val="21"/>
                <w:szCs w:val="21"/>
                <w:vertAlign w:val="baseline"/>
                <w:lang w:eastAsia="zh-CN"/>
              </w:rPr>
              <w:t>万粒</w:t>
            </w:r>
          </w:p>
        </w:tc>
        <w:tc>
          <w:tcPr>
            <w:tcW w:w="1155" w:type="dxa"/>
            <w:noWrap w:val="0"/>
            <w:vAlign w:val="center"/>
          </w:tcPr>
          <w:p w14:paraId="7C06791C">
            <w:pPr>
              <w:ind w:left="0" w:leftChars="0" w:right="0" w:rightChars="0" w:firstLine="0" w:firstLineChars="0"/>
              <w:jc w:val="center"/>
              <w:rPr>
                <w:rFonts w:hint="default"/>
                <w:sz w:val="21"/>
                <w:szCs w:val="21"/>
                <w:vertAlign w:val="baseline"/>
                <w:lang w:val="en-US" w:eastAsia="zh-CN"/>
              </w:rPr>
            </w:pPr>
            <w:r>
              <w:rPr>
                <w:rFonts w:hint="eastAsia"/>
                <w:sz w:val="21"/>
                <w:szCs w:val="21"/>
                <w:vertAlign w:val="baseline"/>
                <w:lang w:val="en-US" w:eastAsia="zh-CN"/>
              </w:rPr>
              <w:t>528.75</w:t>
            </w:r>
          </w:p>
        </w:tc>
        <w:tc>
          <w:tcPr>
            <w:tcW w:w="1252" w:type="dxa"/>
            <w:noWrap w:val="0"/>
            <w:vAlign w:val="center"/>
          </w:tcPr>
          <w:p w14:paraId="2590131D">
            <w:pPr>
              <w:ind w:left="0" w:leftChars="0" w:right="0" w:rightChars="0" w:firstLine="0" w:firstLineChars="0"/>
              <w:jc w:val="center"/>
              <w:rPr>
                <w:rFonts w:hint="eastAsia" w:eastAsia="宋体"/>
                <w:lang w:val="en-US" w:eastAsia="zh-CN"/>
              </w:rPr>
            </w:pPr>
            <w:r>
              <w:rPr>
                <w:rFonts w:hint="eastAsia" w:eastAsia="宋体"/>
                <w:lang w:val="en-US" w:eastAsia="zh-CN"/>
              </w:rPr>
              <w:t>0.4元/粒</w:t>
            </w:r>
          </w:p>
          <w:p w14:paraId="4D468C24">
            <w:pPr>
              <w:ind w:left="0" w:leftChars="0" w:right="0" w:rightChars="0" w:firstLine="0" w:firstLineChars="0"/>
              <w:jc w:val="center"/>
              <w:rPr>
                <w:rFonts w:hint="default" w:eastAsia="宋体"/>
                <w:lang w:val="en-US" w:eastAsia="zh-CN"/>
              </w:rPr>
            </w:pPr>
            <w:r>
              <w:rPr>
                <w:rFonts w:hint="eastAsia" w:eastAsia="宋体"/>
                <w:lang w:val="en-US" w:eastAsia="zh-CN"/>
              </w:rPr>
              <w:t>0.</w:t>
            </w:r>
            <w:r>
              <w:rPr>
                <w:rFonts w:hint="eastAsia" w:ascii="Calibri" w:eastAsia="宋体"/>
                <w:lang w:val="en-US" w:eastAsia="zh-CN"/>
              </w:rPr>
              <w:t>15</w:t>
            </w:r>
            <w:r>
              <w:rPr>
                <w:rFonts w:hint="eastAsia" w:eastAsia="宋体"/>
                <w:lang w:val="en-US" w:eastAsia="zh-CN"/>
              </w:rPr>
              <w:t>元/粒</w:t>
            </w:r>
          </w:p>
        </w:tc>
        <w:tc>
          <w:tcPr>
            <w:tcW w:w="1145" w:type="dxa"/>
            <w:noWrap w:val="0"/>
            <w:vAlign w:val="center"/>
          </w:tcPr>
          <w:p w14:paraId="158E1730">
            <w:pPr>
              <w:ind w:left="0" w:leftChars="0" w:right="0" w:rightChars="0" w:firstLine="0" w:firstLineChars="0"/>
              <w:jc w:val="center"/>
              <w:rPr>
                <w:rFonts w:hint="default"/>
                <w:sz w:val="21"/>
                <w:szCs w:val="21"/>
                <w:vertAlign w:val="baseline"/>
                <w:lang w:val="en-US" w:eastAsia="zh-CN"/>
              </w:rPr>
            </w:pPr>
            <w:r>
              <w:rPr>
                <w:rFonts w:hint="eastAsia" w:ascii="Calibri" w:eastAsia="宋体"/>
                <w:sz w:val="21"/>
                <w:szCs w:val="21"/>
                <w:vertAlign w:val="baseline"/>
                <w:lang w:val="en-US" w:eastAsia="zh-CN"/>
              </w:rPr>
              <w:t>1</w:t>
            </w:r>
            <w:r>
              <w:rPr>
                <w:rFonts w:hint="eastAsia"/>
                <w:sz w:val="21"/>
                <w:szCs w:val="21"/>
                <w:vertAlign w:val="baseline"/>
                <w:lang w:val="en-US" w:eastAsia="zh-CN"/>
              </w:rPr>
              <w:t>41</w:t>
            </w:r>
          </w:p>
        </w:tc>
        <w:tc>
          <w:tcPr>
            <w:tcW w:w="1443" w:type="dxa"/>
            <w:noWrap w:val="0"/>
            <w:vAlign w:val="center"/>
          </w:tcPr>
          <w:p w14:paraId="43B3A92B">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eastAsia" w:ascii="黑体" w:hAnsi="黑体" w:eastAsia="黑体" w:cs="黑体"/>
                <w:sz w:val="32"/>
                <w:szCs w:val="32"/>
                <w:vertAlign w:val="baseline"/>
                <w:lang w:eastAsia="zh-CN"/>
              </w:rPr>
            </w:pPr>
          </w:p>
        </w:tc>
      </w:tr>
      <w:tr w14:paraId="3F1F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1194" w:type="dxa"/>
            <w:noWrap w:val="0"/>
            <w:vAlign w:val="center"/>
          </w:tcPr>
          <w:p w14:paraId="0BBC0892">
            <w:pPr>
              <w:ind w:left="0" w:leftChars="0" w:right="0" w:rightChars="0" w:firstLine="0" w:firstLineChars="0"/>
              <w:jc w:val="center"/>
              <w:rPr>
                <w:rFonts w:hint="eastAsia" w:ascii="Calibri" w:hAnsi="Calibri" w:eastAsia="宋体" w:cs="黑体"/>
                <w:kern w:val="2"/>
                <w:sz w:val="21"/>
                <w:szCs w:val="21"/>
                <w:vertAlign w:val="baseline"/>
                <w:lang w:val="en-US" w:eastAsia="zh-CN"/>
              </w:rPr>
            </w:pPr>
            <w:r>
              <w:rPr>
                <w:rFonts w:hint="eastAsia" w:cs="黑体"/>
                <w:kern w:val="2"/>
                <w:sz w:val="21"/>
                <w:szCs w:val="21"/>
                <w:vertAlign w:val="baseline"/>
                <w:lang w:val="en-US" w:eastAsia="zh-CN"/>
              </w:rPr>
              <w:t>2</w:t>
            </w:r>
          </w:p>
        </w:tc>
        <w:tc>
          <w:tcPr>
            <w:tcW w:w="6411" w:type="dxa"/>
            <w:noWrap w:val="0"/>
            <w:vAlign w:val="center"/>
          </w:tcPr>
          <w:p w14:paraId="5A3CCF66">
            <w:pPr>
              <w:ind w:left="0" w:leftChars="0" w:right="0" w:rightChars="0" w:firstLine="0" w:firstLineChars="0"/>
              <w:jc w:val="both"/>
              <w:rPr>
                <w:rFonts w:hint="eastAsia" w:ascii="黑体" w:hAnsi="黑体" w:eastAsia="黑体" w:cs="黑体"/>
                <w:sz w:val="32"/>
                <w:szCs w:val="32"/>
                <w:vertAlign w:val="baseline"/>
                <w:lang w:eastAsia="zh-CN"/>
              </w:rPr>
            </w:pPr>
            <w:r>
              <w:rPr>
                <w:rFonts w:hint="eastAsia" w:ascii="宋体" w:hAnsi="宋体" w:eastAsia="宋体" w:cs="宋体"/>
                <w:color w:val="auto"/>
                <w:kern w:val="0"/>
                <w:sz w:val="21"/>
                <w:szCs w:val="21"/>
                <w:highlight w:val="none"/>
                <w:lang w:val="en-US" w:eastAsia="zh-CN" w:bidi="ar"/>
              </w:rPr>
              <w:t>支持具有种薯繁育资质的企业、合作社相对集中连片建设</w:t>
            </w:r>
            <w:r>
              <w:rPr>
                <w:rFonts w:hint="eastAsia" w:ascii="宋体" w:hAnsi="宋体" w:cs="宋体"/>
                <w:color w:val="auto"/>
                <w:kern w:val="0"/>
                <w:sz w:val="21"/>
                <w:szCs w:val="21"/>
                <w:highlight w:val="none"/>
                <w:lang w:val="en-US" w:eastAsia="zh-CN" w:bidi="ar"/>
              </w:rPr>
              <w:t>优新品种示范</w:t>
            </w:r>
            <w:r>
              <w:rPr>
                <w:rFonts w:hint="eastAsia" w:ascii="宋体" w:hAnsi="宋体" w:eastAsia="宋体" w:cs="宋体"/>
                <w:color w:val="auto"/>
                <w:kern w:val="0"/>
                <w:sz w:val="21"/>
                <w:szCs w:val="21"/>
                <w:highlight w:val="none"/>
                <w:lang w:val="en-US" w:eastAsia="zh-CN" w:bidi="ar"/>
              </w:rPr>
              <w:t>繁育基地0.</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万亩，每亩补贴50元，补贴</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万元。</w:t>
            </w:r>
          </w:p>
        </w:tc>
        <w:tc>
          <w:tcPr>
            <w:tcW w:w="1028" w:type="dxa"/>
            <w:noWrap w:val="0"/>
            <w:vAlign w:val="center"/>
          </w:tcPr>
          <w:p w14:paraId="55143DB8">
            <w:pPr>
              <w:ind w:left="0" w:leftChars="0" w:right="0" w:rightChars="0" w:firstLine="0" w:firstLineChars="0"/>
              <w:jc w:val="center"/>
              <w:rPr>
                <w:rFonts w:hint="eastAsia"/>
                <w:sz w:val="21"/>
                <w:szCs w:val="21"/>
                <w:vertAlign w:val="baseline"/>
                <w:lang w:eastAsia="zh-CN"/>
              </w:rPr>
            </w:pPr>
            <w:r>
              <w:rPr>
                <w:rFonts w:hint="eastAsia" w:eastAsia="宋体"/>
                <w:sz w:val="21"/>
                <w:szCs w:val="21"/>
                <w:vertAlign w:val="baseline"/>
                <w:lang w:eastAsia="zh-CN"/>
              </w:rPr>
              <w:t>万亩</w:t>
            </w:r>
          </w:p>
        </w:tc>
        <w:tc>
          <w:tcPr>
            <w:tcW w:w="1155" w:type="dxa"/>
            <w:noWrap w:val="0"/>
            <w:vAlign w:val="center"/>
          </w:tcPr>
          <w:p w14:paraId="5277A554">
            <w:pPr>
              <w:ind w:left="0" w:leftChars="0" w:right="0" w:rightChars="0" w:firstLine="0" w:firstLineChars="0"/>
              <w:jc w:val="center"/>
              <w:rPr>
                <w:rFonts w:hint="default"/>
                <w:sz w:val="21"/>
                <w:szCs w:val="21"/>
                <w:vertAlign w:val="baseline"/>
                <w:lang w:val="en-US" w:eastAsia="zh-CN"/>
              </w:rPr>
            </w:pPr>
            <w:r>
              <w:rPr>
                <w:rFonts w:hint="eastAsia" w:ascii="Calibri" w:eastAsia="宋体"/>
                <w:sz w:val="21"/>
                <w:szCs w:val="21"/>
                <w:vertAlign w:val="baseline"/>
                <w:lang w:val="en-US" w:eastAsia="zh-CN"/>
              </w:rPr>
              <w:t>0.</w:t>
            </w:r>
            <w:r>
              <w:rPr>
                <w:rFonts w:hint="eastAsia"/>
                <w:sz w:val="21"/>
                <w:szCs w:val="21"/>
                <w:vertAlign w:val="baseline"/>
                <w:lang w:val="en-US" w:eastAsia="zh-CN"/>
              </w:rPr>
              <w:t>2</w:t>
            </w:r>
          </w:p>
        </w:tc>
        <w:tc>
          <w:tcPr>
            <w:tcW w:w="1252" w:type="dxa"/>
            <w:noWrap w:val="0"/>
            <w:vAlign w:val="center"/>
          </w:tcPr>
          <w:p w14:paraId="037DD6E8">
            <w:pPr>
              <w:ind w:left="0" w:leftChars="0" w:right="0" w:rightChars="0" w:firstLine="0" w:firstLineChars="0"/>
              <w:jc w:val="center"/>
              <w:rPr>
                <w:rFonts w:hint="default"/>
                <w:sz w:val="21"/>
                <w:szCs w:val="21"/>
                <w:vertAlign w:val="baseline"/>
                <w:lang w:val="en-US" w:eastAsia="zh-CN"/>
              </w:rPr>
            </w:pPr>
            <w:r>
              <w:rPr>
                <w:rFonts w:hint="eastAsia" w:ascii="Calibri" w:eastAsia="宋体"/>
                <w:sz w:val="21"/>
                <w:szCs w:val="21"/>
                <w:vertAlign w:val="baseline"/>
                <w:lang w:val="en-US" w:eastAsia="zh-CN"/>
              </w:rPr>
              <w:t>50元/亩</w:t>
            </w:r>
          </w:p>
        </w:tc>
        <w:tc>
          <w:tcPr>
            <w:tcW w:w="1145" w:type="dxa"/>
            <w:noWrap w:val="0"/>
            <w:vAlign w:val="center"/>
          </w:tcPr>
          <w:p w14:paraId="200FBC6A">
            <w:pPr>
              <w:ind w:left="0" w:leftChars="0" w:right="0" w:rightChars="0" w:firstLine="0" w:firstLineChars="0"/>
              <w:jc w:val="center"/>
              <w:rPr>
                <w:rFonts w:hint="default"/>
                <w:sz w:val="21"/>
                <w:szCs w:val="21"/>
                <w:vertAlign w:val="baseline"/>
                <w:lang w:val="en-US" w:eastAsia="zh-CN"/>
              </w:rPr>
            </w:pPr>
            <w:r>
              <w:rPr>
                <w:rFonts w:hint="eastAsia"/>
                <w:sz w:val="21"/>
                <w:szCs w:val="21"/>
                <w:vertAlign w:val="baseline"/>
                <w:lang w:val="en-US" w:eastAsia="zh-CN"/>
              </w:rPr>
              <w:t>1</w:t>
            </w:r>
            <w:r>
              <w:rPr>
                <w:rFonts w:hint="eastAsia" w:ascii="Calibri" w:eastAsia="宋体"/>
                <w:sz w:val="21"/>
                <w:szCs w:val="21"/>
                <w:vertAlign w:val="baseline"/>
                <w:lang w:val="en-US" w:eastAsia="zh-CN"/>
              </w:rPr>
              <w:t>0</w:t>
            </w:r>
          </w:p>
        </w:tc>
        <w:tc>
          <w:tcPr>
            <w:tcW w:w="1443" w:type="dxa"/>
            <w:noWrap w:val="0"/>
            <w:vAlign w:val="center"/>
          </w:tcPr>
          <w:p w14:paraId="7F76EA62">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eastAsia" w:ascii="黑体" w:hAnsi="黑体" w:eastAsia="黑体" w:cs="黑体"/>
                <w:color w:val="auto"/>
                <w:sz w:val="32"/>
                <w:szCs w:val="32"/>
                <w:vertAlign w:val="baseline"/>
                <w:lang w:eastAsia="zh-CN"/>
              </w:rPr>
            </w:pPr>
          </w:p>
        </w:tc>
      </w:tr>
      <w:tr w14:paraId="6FFE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194" w:type="dxa"/>
            <w:noWrap w:val="0"/>
            <w:vAlign w:val="center"/>
          </w:tcPr>
          <w:p w14:paraId="14465893">
            <w:pPr>
              <w:ind w:left="0" w:leftChars="0" w:right="0" w:rightChars="0" w:firstLine="0" w:firstLineChars="0"/>
              <w:jc w:val="center"/>
              <w:rPr>
                <w:rFonts w:hint="eastAsia" w:ascii="Calibri" w:hAnsi="Calibri" w:eastAsia="宋体" w:cs="黑体"/>
                <w:kern w:val="2"/>
                <w:sz w:val="21"/>
                <w:szCs w:val="21"/>
                <w:vertAlign w:val="baseline"/>
                <w:lang w:val="en-US" w:eastAsia="zh-CN"/>
              </w:rPr>
            </w:pPr>
            <w:r>
              <w:rPr>
                <w:rFonts w:hint="eastAsia" w:ascii="Calibri" w:hAnsi="Calibri" w:eastAsia="宋体" w:cs="黑体"/>
                <w:kern w:val="2"/>
                <w:sz w:val="21"/>
                <w:szCs w:val="21"/>
                <w:vertAlign w:val="baseline"/>
                <w:lang w:val="en-US" w:eastAsia="zh-CN"/>
              </w:rPr>
              <w:t>合计</w:t>
            </w:r>
          </w:p>
        </w:tc>
        <w:tc>
          <w:tcPr>
            <w:tcW w:w="6411" w:type="dxa"/>
            <w:noWrap w:val="0"/>
            <w:vAlign w:val="top"/>
          </w:tcPr>
          <w:p w14:paraId="2C56E52A">
            <w:pPr>
              <w:ind w:left="0" w:leftChars="0" w:right="0" w:rightChars="0" w:firstLine="0" w:firstLineChars="0"/>
              <w:jc w:val="center"/>
              <w:rPr>
                <w:rFonts w:hint="eastAsia" w:ascii="黑体" w:hAnsi="黑体" w:eastAsia="黑体" w:cs="黑体"/>
                <w:sz w:val="32"/>
                <w:szCs w:val="32"/>
                <w:vertAlign w:val="baseline"/>
                <w:lang w:eastAsia="zh-CN"/>
              </w:rPr>
            </w:pPr>
          </w:p>
        </w:tc>
        <w:tc>
          <w:tcPr>
            <w:tcW w:w="1028" w:type="dxa"/>
            <w:noWrap w:val="0"/>
            <w:vAlign w:val="top"/>
          </w:tcPr>
          <w:p w14:paraId="25B8C58F">
            <w:pPr>
              <w:ind w:left="0" w:leftChars="0" w:right="0" w:rightChars="0" w:firstLine="0" w:firstLineChars="0"/>
              <w:jc w:val="center"/>
              <w:rPr>
                <w:rFonts w:hint="eastAsia" w:ascii="黑体" w:hAnsi="黑体" w:eastAsia="黑体" w:cs="黑体"/>
                <w:sz w:val="32"/>
                <w:szCs w:val="32"/>
                <w:vertAlign w:val="baseline"/>
                <w:lang w:eastAsia="zh-CN"/>
              </w:rPr>
            </w:pPr>
          </w:p>
        </w:tc>
        <w:tc>
          <w:tcPr>
            <w:tcW w:w="1155" w:type="dxa"/>
            <w:noWrap w:val="0"/>
            <w:vAlign w:val="top"/>
          </w:tcPr>
          <w:p w14:paraId="4F15389B">
            <w:pPr>
              <w:ind w:left="0" w:leftChars="0" w:right="0" w:rightChars="0" w:firstLine="0" w:firstLineChars="0"/>
              <w:jc w:val="center"/>
              <w:rPr>
                <w:rFonts w:hint="eastAsia" w:ascii="黑体" w:hAnsi="黑体" w:eastAsia="黑体" w:cs="黑体"/>
                <w:sz w:val="32"/>
                <w:szCs w:val="32"/>
                <w:vertAlign w:val="baseline"/>
                <w:lang w:eastAsia="zh-CN"/>
              </w:rPr>
            </w:pPr>
          </w:p>
        </w:tc>
        <w:tc>
          <w:tcPr>
            <w:tcW w:w="1252" w:type="dxa"/>
            <w:noWrap w:val="0"/>
            <w:vAlign w:val="top"/>
          </w:tcPr>
          <w:p w14:paraId="46CCD5D5">
            <w:pPr>
              <w:ind w:left="0" w:leftChars="0" w:right="0" w:rightChars="0" w:firstLine="0" w:firstLineChars="0"/>
              <w:jc w:val="center"/>
              <w:rPr>
                <w:rFonts w:hint="eastAsia" w:ascii="黑体" w:hAnsi="黑体" w:eastAsia="黑体" w:cs="黑体"/>
                <w:sz w:val="32"/>
                <w:szCs w:val="32"/>
                <w:vertAlign w:val="baseline"/>
                <w:lang w:eastAsia="zh-CN"/>
              </w:rPr>
            </w:pPr>
          </w:p>
        </w:tc>
        <w:tc>
          <w:tcPr>
            <w:tcW w:w="1145" w:type="dxa"/>
            <w:noWrap w:val="0"/>
            <w:vAlign w:val="center"/>
          </w:tcPr>
          <w:p w14:paraId="1A935117">
            <w:pPr>
              <w:ind w:left="0" w:leftChars="0" w:right="0" w:rightChars="0" w:firstLine="0" w:firstLineChars="0"/>
              <w:jc w:val="center"/>
              <w:rPr>
                <w:rFonts w:hint="default"/>
                <w:sz w:val="21"/>
                <w:szCs w:val="21"/>
                <w:vertAlign w:val="baseline"/>
                <w:lang w:val="en-US" w:eastAsia="zh-CN"/>
              </w:rPr>
            </w:pPr>
            <w:r>
              <w:rPr>
                <w:rFonts w:hint="eastAsia" w:ascii="Calibri" w:eastAsia="宋体"/>
                <w:sz w:val="21"/>
                <w:szCs w:val="21"/>
                <w:vertAlign w:val="baseline"/>
                <w:lang w:val="en-US" w:eastAsia="zh-CN"/>
              </w:rPr>
              <w:t>151</w:t>
            </w:r>
          </w:p>
        </w:tc>
        <w:tc>
          <w:tcPr>
            <w:tcW w:w="1443" w:type="dxa"/>
            <w:noWrap w:val="0"/>
            <w:vAlign w:val="top"/>
          </w:tcPr>
          <w:p w14:paraId="2C6157F1">
            <w:pPr>
              <w:rPr>
                <w:rFonts w:hint="eastAsia"/>
                <w:lang w:eastAsia="zh-CN"/>
              </w:rPr>
            </w:pPr>
          </w:p>
          <w:p w14:paraId="78DDD865">
            <w:pPr>
              <w:pStyle w:val="2"/>
              <w:rPr>
                <w:rFonts w:hint="eastAsia"/>
                <w:lang w:eastAsia="zh-CN"/>
              </w:rPr>
            </w:pPr>
          </w:p>
          <w:p w14:paraId="212F084A">
            <w:pPr>
              <w:rPr>
                <w:rFonts w:hint="eastAsia"/>
                <w:lang w:eastAsia="zh-CN"/>
              </w:rPr>
            </w:pPr>
          </w:p>
        </w:tc>
      </w:tr>
    </w:tbl>
    <w:p w14:paraId="55D914A1"/>
    <w:p w14:paraId="46C87C93">
      <w:pPr>
        <w:pStyle w:val="2"/>
      </w:pPr>
    </w:p>
    <w:p w14:paraId="35862077"/>
    <w:p w14:paraId="6FDDC244">
      <w:pPr>
        <w:pStyle w:val="2"/>
        <w:sectPr>
          <w:headerReference r:id="rId5" w:type="default"/>
          <w:footerReference r:id="rId6" w:type="default"/>
          <w:pgSz w:w="16838" w:h="11906" w:orient="landscape"/>
          <w:pgMar w:top="1587" w:right="2097" w:bottom="1474" w:left="1984" w:header="0" w:footer="1474" w:gutter="0"/>
          <w:pgNumType w:fmt="numberInDash"/>
          <w:cols w:space="720" w:num="1"/>
          <w:rtlGutter w:val="0"/>
          <w:docGrid w:type="lines" w:linePitch="319" w:charSpace="0"/>
        </w:sectPr>
      </w:pPr>
    </w:p>
    <w:p w14:paraId="20C25B1C">
      <w:pPr>
        <w:spacing w:line="560" w:lineRule="exact"/>
        <w:jc w:val="both"/>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仿宋" w:hAnsi="仿宋" w:eastAsia="仿宋" w:cs="仿宋"/>
          <w:bCs/>
          <w:color w:val="000000"/>
          <w:kern w:val="0"/>
          <w:sz w:val="32"/>
          <w:szCs w:val="32"/>
          <w:lang w:eastAsia="zh-CN"/>
        </w:rPr>
        <w:t>附件</w:t>
      </w:r>
      <w:r>
        <w:rPr>
          <w:rFonts w:hint="eastAsia" w:ascii="仿宋" w:hAnsi="仿宋" w:eastAsia="仿宋" w:cs="仿宋"/>
          <w:bCs/>
          <w:color w:val="000000"/>
          <w:kern w:val="0"/>
          <w:sz w:val="32"/>
          <w:szCs w:val="32"/>
          <w:lang w:val="en-US" w:eastAsia="zh-CN"/>
        </w:rPr>
        <w:t>1：</w:t>
      </w:r>
    </w:p>
    <w:p w14:paraId="766FB742">
      <w:pPr>
        <w:spacing w:line="560" w:lineRule="exact"/>
        <w:jc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隆德县2026年马铃薯种薯繁育示范推广</w:t>
      </w:r>
    </w:p>
    <w:p w14:paraId="6361C3C5">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项目绩效考核方案</w:t>
      </w:r>
    </w:p>
    <w:p w14:paraId="2288C8A5">
      <w:pPr>
        <w:pStyle w:val="2"/>
      </w:pPr>
    </w:p>
    <w:p w14:paraId="51B0B87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为进一步加强</w:t>
      </w:r>
      <w:r>
        <w:rPr>
          <w:rFonts w:hint="eastAsia" w:ascii="仿宋_GB2312" w:hAnsi="仿宋" w:eastAsia="仿宋_GB2312" w:cs="仿宋"/>
          <w:color w:val="auto"/>
          <w:sz w:val="32"/>
          <w:szCs w:val="32"/>
          <w:lang w:val="en-US" w:eastAsia="zh-CN"/>
        </w:rPr>
        <w:t>马铃薯种薯繁育推广及单产提升项目</w:t>
      </w:r>
      <w:r>
        <w:rPr>
          <w:rFonts w:hint="eastAsia" w:ascii="仿宋_GB2312" w:hAnsi="仿宋" w:eastAsia="仿宋_GB2312" w:cs="仿宋"/>
          <w:color w:val="auto"/>
          <w:sz w:val="32"/>
          <w:szCs w:val="32"/>
        </w:rPr>
        <w:t>管理，不断提高项目建设水平和资金使用效率，</w:t>
      </w:r>
      <w:r>
        <w:rPr>
          <w:rFonts w:hint="eastAsia" w:ascii="仿宋" w:hAnsi="仿宋" w:eastAsia="仿宋" w:cs="仿宋"/>
          <w:color w:val="auto"/>
          <w:sz w:val="32"/>
          <w:szCs w:val="32"/>
        </w:rPr>
        <w:t>根据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自治区财政厅关于提前下达2026年自治区农业相关转移支付资金预算的通知》（宁财（农）指标〔2025〕784 号）、《自治区财政厅关于提前下达 2026年中央财政衔接推进乡村振兴补助资金预算的通知》（宁财（农）指标〔2025〕672 号）文件</w:t>
      </w:r>
      <w:r>
        <w:rPr>
          <w:rFonts w:hint="eastAsia" w:ascii="仿宋" w:hAnsi="仿宋" w:eastAsia="仿宋" w:cs="仿宋"/>
          <w:color w:val="auto"/>
          <w:sz w:val="32"/>
          <w:szCs w:val="32"/>
          <w:lang w:eastAsia="zh-CN"/>
        </w:rPr>
        <w:t>精神</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lang w:val="en-US" w:eastAsia="zh-CN"/>
        </w:rPr>
        <w:t>结合我县实际，</w:t>
      </w:r>
      <w:r>
        <w:rPr>
          <w:rFonts w:hint="eastAsia" w:ascii="仿宋_GB2312" w:hAnsi="仿宋" w:eastAsia="仿宋_GB2312" w:cs="仿宋"/>
          <w:color w:val="auto"/>
          <w:sz w:val="32"/>
          <w:szCs w:val="32"/>
          <w:lang w:eastAsia="zh-CN"/>
        </w:rPr>
        <w:t>特</w:t>
      </w:r>
      <w:r>
        <w:rPr>
          <w:rFonts w:hint="eastAsia" w:ascii="仿宋_GB2312" w:hAnsi="仿宋" w:eastAsia="仿宋_GB2312" w:cs="仿宋"/>
          <w:color w:val="auto"/>
          <w:sz w:val="32"/>
          <w:szCs w:val="32"/>
        </w:rPr>
        <w:t>制定本方案。</w:t>
      </w:r>
    </w:p>
    <w:p w14:paraId="4D54177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一、指导思想</w:t>
      </w:r>
    </w:p>
    <w:p w14:paraId="5923EF1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为全面加快农业产业发展，推动乡村全面振兴，</w:t>
      </w:r>
      <w:r>
        <w:rPr>
          <w:rFonts w:hint="eastAsia" w:eastAsia="仿宋_GB2312" w:cs="Times New Roman"/>
          <w:color w:val="auto"/>
          <w:sz w:val="32"/>
          <w:szCs w:val="32"/>
          <w:highlight w:val="none"/>
          <w:lang w:eastAsia="zh-CN"/>
        </w:rPr>
        <w:t>紧盯国家粮食生产任务，</w:t>
      </w:r>
      <w:r>
        <w:rPr>
          <w:rFonts w:hint="default" w:ascii="Times New Roman" w:hAnsi="Times New Roman" w:eastAsia="仿宋_GB2312" w:cs="Times New Roman"/>
          <w:color w:val="auto"/>
          <w:sz w:val="32"/>
          <w:szCs w:val="32"/>
          <w:highlight w:val="none"/>
        </w:rPr>
        <w:t>以保障粮食等重要农产品稳产保供为目标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聚焦马铃薯</w:t>
      </w:r>
      <w:r>
        <w:rPr>
          <w:rFonts w:hint="eastAsia" w:ascii="Times New Roman" w:hAnsi="Times New Roman" w:eastAsia="仿宋_GB2312" w:cs="Times New Roman"/>
          <w:color w:val="auto"/>
          <w:sz w:val="32"/>
          <w:szCs w:val="32"/>
          <w:highlight w:val="none"/>
          <w:lang w:val="en-US" w:eastAsia="zh-CN"/>
        </w:rPr>
        <w:t>这一</w:t>
      </w:r>
      <w:r>
        <w:rPr>
          <w:rFonts w:hint="eastAsia" w:eastAsia="仿宋_GB2312" w:cs="Times New Roman"/>
          <w:color w:val="auto"/>
          <w:sz w:val="32"/>
          <w:szCs w:val="32"/>
          <w:highlight w:val="none"/>
          <w:lang w:eastAsia="zh-CN"/>
        </w:rPr>
        <w:t>主要粮食作物，</w:t>
      </w:r>
      <w:r>
        <w:rPr>
          <w:rFonts w:hint="default" w:ascii="Times New Roman" w:hAnsi="Times New Roman" w:eastAsia="仿宋_GB2312" w:cs="Times New Roman"/>
          <w:color w:val="auto"/>
          <w:sz w:val="32"/>
          <w:szCs w:val="32"/>
          <w:highlight w:val="none"/>
        </w:rPr>
        <w:t>推进绿色</w:t>
      </w:r>
      <w:r>
        <w:rPr>
          <w:rFonts w:hint="eastAsia" w:ascii="Times New Roman" w:hAnsi="Times New Roman" w:eastAsia="仿宋_GB2312" w:cs="Times New Roman"/>
          <w:color w:val="auto"/>
          <w:sz w:val="32"/>
          <w:szCs w:val="32"/>
          <w:highlight w:val="none"/>
          <w:lang w:eastAsia="zh-CN"/>
        </w:rPr>
        <w:t>高质高效</w:t>
      </w:r>
      <w:r>
        <w:rPr>
          <w:rFonts w:hint="default" w:ascii="Times New Roman" w:hAnsi="Times New Roman" w:eastAsia="仿宋_GB2312" w:cs="Times New Roman"/>
          <w:color w:val="auto"/>
          <w:sz w:val="32"/>
          <w:szCs w:val="32"/>
          <w:highlight w:val="none"/>
        </w:rPr>
        <w:t>发展，因地制宜开展</w:t>
      </w:r>
      <w:r>
        <w:rPr>
          <w:rFonts w:hint="eastAsia" w:ascii="Times New Roman" w:hAnsi="Times New Roman" w:eastAsia="仿宋_GB2312" w:cs="Times New Roman"/>
          <w:color w:val="auto"/>
          <w:sz w:val="32"/>
          <w:szCs w:val="32"/>
          <w:highlight w:val="none"/>
          <w:lang w:eastAsia="zh-CN"/>
        </w:rPr>
        <w:t>马铃薯种薯繁育推广，</w:t>
      </w: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color w:val="auto"/>
          <w:sz w:val="32"/>
          <w:szCs w:val="32"/>
          <w:highlight w:val="none"/>
          <w:lang w:val="en-US" w:eastAsia="zh-CN"/>
        </w:rPr>
        <w:t>保障我</w:t>
      </w:r>
      <w:r>
        <w:rPr>
          <w:rFonts w:hint="eastAsia" w:ascii="Times New Roman" w:hAnsi="Times New Roman" w:eastAsia="仿宋_GB2312"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lang w:val="en-US" w:eastAsia="zh-CN"/>
        </w:rPr>
        <w:t>粮食安全和农业绿色高质量发展</w:t>
      </w:r>
      <w:r>
        <w:rPr>
          <w:rFonts w:hint="default" w:ascii="Times New Roman" w:hAnsi="Times New Roman" w:eastAsia="仿宋_GB2312" w:cs="Times New Roman"/>
          <w:color w:val="auto"/>
          <w:sz w:val="32"/>
          <w:szCs w:val="32"/>
          <w:highlight w:val="none"/>
        </w:rPr>
        <w:t>提供有力的技术支撑</w:t>
      </w:r>
      <w:r>
        <w:rPr>
          <w:rFonts w:hint="default" w:ascii="Times New Roman" w:hAnsi="Times New Roman" w:eastAsia="仿宋_GB2312" w:cs="Times New Roman"/>
          <w:color w:val="auto"/>
          <w:sz w:val="32"/>
          <w:szCs w:val="32"/>
          <w:highlight w:val="none"/>
          <w:lang w:eastAsia="zh-CN"/>
        </w:rPr>
        <w:t>。</w:t>
      </w:r>
    </w:p>
    <w:p w14:paraId="28CA9EF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按照加强绩效管理和建立公共财政体系总体要求，量化项目管理和绩效目标，健全考核机制，完善制度措施，全面推进</w:t>
      </w:r>
      <w:r>
        <w:rPr>
          <w:rFonts w:hint="eastAsia" w:ascii="仿宋_GB2312" w:hAnsi="仿宋" w:eastAsia="仿宋_GB2312" w:cs="仿宋"/>
          <w:color w:val="auto"/>
          <w:sz w:val="32"/>
          <w:szCs w:val="32"/>
          <w:lang w:val="en-US" w:eastAsia="zh-CN"/>
        </w:rPr>
        <w:t>马铃薯种薯繁育推广</w:t>
      </w:r>
      <w:r>
        <w:rPr>
          <w:rFonts w:hint="eastAsia" w:ascii="仿宋_GB2312" w:hAnsi="仿宋" w:eastAsia="仿宋_GB2312" w:cs="仿宋"/>
          <w:color w:val="auto"/>
          <w:sz w:val="32"/>
          <w:szCs w:val="32"/>
        </w:rPr>
        <w:t>预算绩效考核工作。</w:t>
      </w:r>
    </w:p>
    <w:p w14:paraId="54F5EBA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二、考核原则</w:t>
      </w:r>
    </w:p>
    <w:p w14:paraId="3D82780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按照科学规范、公开透明、客观公正、严格公平的原则，严格考核制度、考核内容、考核标准，并自觉接受监督，确保考核工作公正、公平。根据考核发现的问题，及时整改，持续提升项目管理水平和资金使用效率。</w:t>
      </w:r>
    </w:p>
    <w:p w14:paraId="0BC6E50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rPr>
        <w:t>三、考核对象</w:t>
      </w:r>
    </w:p>
    <w:p w14:paraId="71C0B5E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ascii="仿宋" w:hAnsi="仿宋" w:eastAsia="仿宋" w:cs="仿宋"/>
          <w:kern w:val="0"/>
          <w:sz w:val="32"/>
          <w:szCs w:val="32"/>
        </w:rPr>
      </w:pPr>
      <w:r>
        <w:rPr>
          <w:rFonts w:hint="eastAsia" w:ascii="仿宋_GB2312" w:hAnsi="仿宋" w:eastAsia="仿宋_GB2312" w:cs="仿宋"/>
          <w:sz w:val="32"/>
          <w:szCs w:val="32"/>
        </w:rPr>
        <w:t>项目实施</w:t>
      </w:r>
      <w:r>
        <w:rPr>
          <w:rFonts w:hint="eastAsia" w:ascii="仿宋_GB2312" w:hAnsi="仿宋" w:eastAsia="仿宋_GB2312" w:cs="仿宋"/>
          <w:sz w:val="32"/>
          <w:szCs w:val="32"/>
          <w:lang w:val="en-US" w:eastAsia="zh-CN"/>
        </w:rPr>
        <w:t>乡镇</w:t>
      </w:r>
      <w:r>
        <w:rPr>
          <w:rFonts w:hint="eastAsia" w:ascii="仿宋_GB2312" w:hAnsi="仿宋" w:eastAsia="仿宋_GB2312" w:cs="仿宋"/>
          <w:sz w:val="32"/>
          <w:szCs w:val="32"/>
        </w:rPr>
        <w:t>和参与基地建设的企业、合作社、家庭农场。</w:t>
      </w:r>
    </w:p>
    <w:p w14:paraId="15F5CF5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考核内容及评分标准</w:t>
      </w:r>
    </w:p>
    <w:p w14:paraId="4EA7D3FA">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项目管理 （10分）。</w:t>
      </w:r>
      <w:r>
        <w:rPr>
          <w:rFonts w:hint="eastAsia" w:ascii="仿宋_GB2312" w:hAnsi="仿宋_GB2312" w:eastAsia="仿宋_GB2312" w:cs="仿宋_GB2312"/>
          <w:sz w:val="32"/>
          <w:szCs w:val="32"/>
        </w:rPr>
        <w:t>从实施方案制定、项目档案管理、宣传培训等四个方面考核项目组织管理情况；</w:t>
      </w:r>
      <w:r>
        <w:rPr>
          <w:rFonts w:hint="eastAsia" w:ascii="仿宋_GB2312" w:hAnsi="仿宋_GB2312" w:eastAsia="仿宋_GB2312" w:cs="仿宋_GB2312"/>
          <w:sz w:val="32"/>
          <w:szCs w:val="32"/>
          <w:lang w:val="en-US" w:eastAsia="zh-CN"/>
        </w:rPr>
        <w:t>从</w:t>
      </w:r>
      <w:r>
        <w:rPr>
          <w:rFonts w:hint="eastAsia" w:ascii="仿宋_GB2312" w:hAnsi="仿宋_GB2312" w:eastAsia="仿宋_GB2312" w:cs="仿宋_GB2312"/>
          <w:sz w:val="32"/>
          <w:szCs w:val="32"/>
        </w:rPr>
        <w:t>资金支付进度、资金管理制度建设和执行及使用环节考核资金管理情况。</w:t>
      </w:r>
    </w:p>
    <w:p w14:paraId="110304B3">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（二）项目绩效 （90分）。</w:t>
      </w:r>
      <w:r>
        <w:rPr>
          <w:rFonts w:hint="eastAsia" w:ascii="仿宋_GB2312" w:hAnsi="仿宋_GB2312" w:eastAsia="仿宋_GB2312" w:cs="仿宋_GB2312"/>
          <w:sz w:val="32"/>
          <w:szCs w:val="32"/>
        </w:rPr>
        <w:t xml:space="preserve">从项目建设的数量、质量及资金使用的实效考核项目建设内容落实情况；从项目实施取得的经济效益、社会效益、生态效益考核项目建设成效；从群众满意度考核项目设置的合理性和必要性。   </w:t>
      </w:r>
    </w:p>
    <w:p w14:paraId="32D3B1B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五</w:t>
      </w:r>
      <w:r>
        <w:rPr>
          <w:rFonts w:hint="eastAsia" w:ascii="黑体" w:hAnsi="黑体" w:eastAsia="黑体" w:cs="黑体"/>
          <w:kern w:val="0"/>
          <w:sz w:val="32"/>
          <w:szCs w:val="32"/>
        </w:rPr>
        <w:t>、考核方式</w:t>
      </w:r>
    </w:p>
    <w:p w14:paraId="42FC6A5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left"/>
        <w:textAlignment w:val="auto"/>
        <w:rPr>
          <w:rFonts w:hint="eastAsia" w:ascii="仿宋_GB2312" w:hAnsi="仿宋" w:eastAsia="仿宋_GB2312" w:cs="仿宋"/>
          <w:sz w:val="32"/>
          <w:szCs w:val="32"/>
          <w:lang w:eastAsia="zh-CN"/>
        </w:rPr>
      </w:pPr>
      <w:r>
        <w:rPr>
          <w:rFonts w:hint="eastAsia" w:ascii="楷体" w:hAnsi="楷体" w:eastAsia="楷体" w:cs="楷体"/>
          <w:b/>
          <w:bCs/>
          <w:kern w:val="0"/>
          <w:sz w:val="32"/>
          <w:szCs w:val="32"/>
        </w:rPr>
        <w:t>(一)过程监管。</w:t>
      </w:r>
      <w:r>
        <w:rPr>
          <w:rFonts w:hint="eastAsia" w:ascii="仿宋_GB2312" w:hAnsi="仿宋" w:eastAsia="仿宋_GB2312" w:cs="仿宋"/>
          <w:sz w:val="32"/>
          <w:szCs w:val="32"/>
        </w:rPr>
        <w:t>项目任务下达后，项目实施单位要按照项目资金计划和任务清单认真实施，建立项目管理档案，强化过程监管，确保项目实施达到预期目标。</w:t>
      </w:r>
    </w:p>
    <w:p w14:paraId="3D652C5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left"/>
        <w:textAlignment w:val="auto"/>
        <w:rPr>
          <w:rFonts w:ascii="仿宋_GB2312" w:hAnsi="仿宋" w:eastAsia="仿宋_GB2312" w:cs="仿宋"/>
          <w:sz w:val="32"/>
          <w:szCs w:val="32"/>
        </w:rPr>
      </w:pPr>
      <w:r>
        <w:rPr>
          <w:rFonts w:hint="eastAsia" w:ascii="楷体" w:hAnsi="楷体" w:eastAsia="楷体" w:cs="楷体"/>
          <w:b/>
          <w:kern w:val="0"/>
          <w:sz w:val="32"/>
          <w:szCs w:val="32"/>
        </w:rPr>
        <w:t>(二)县级自评。</w:t>
      </w:r>
      <w:r>
        <w:rPr>
          <w:rFonts w:hint="eastAsia" w:ascii="仿宋_GB2312" w:hAnsi="仿宋" w:eastAsia="仿宋_GB2312" w:cs="仿宋"/>
          <w:sz w:val="32"/>
          <w:szCs w:val="32"/>
        </w:rPr>
        <w:t>项目完成之后，</w:t>
      </w:r>
      <w:r>
        <w:rPr>
          <w:rFonts w:hint="eastAsia" w:ascii="仿宋_GB2312" w:hAnsi="仿宋" w:eastAsia="仿宋_GB2312" w:cs="仿宋"/>
          <w:sz w:val="32"/>
          <w:szCs w:val="32"/>
          <w:lang w:val="en-US" w:eastAsia="zh-CN"/>
        </w:rPr>
        <w:t>农业农村局对实施的马铃薯项目进行验收，</w:t>
      </w:r>
      <w:r>
        <w:rPr>
          <w:rFonts w:hint="eastAsia" w:ascii="仿宋_GB2312" w:hAnsi="仿宋" w:eastAsia="仿宋_GB2312" w:cs="仿宋"/>
          <w:sz w:val="32"/>
          <w:szCs w:val="32"/>
        </w:rPr>
        <w:t>同时开展自查自评，形成自验报告和绩效评价报告。</w:t>
      </w:r>
    </w:p>
    <w:p w14:paraId="0E0E5549">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ascii="仿宋_GB2312" w:hAnsi="仿宋_GB2312" w:eastAsia="仿宋_GB2312" w:cs="仿宋_GB2312"/>
          <w:kern w:val="0"/>
          <w:sz w:val="32"/>
          <w:szCs w:val="32"/>
        </w:rPr>
      </w:pPr>
      <w:r>
        <w:rPr>
          <w:rFonts w:hint="eastAsia" w:ascii="楷体" w:hAnsi="楷体" w:eastAsia="楷体" w:cs="楷体"/>
          <w:b/>
          <w:kern w:val="0"/>
          <w:sz w:val="32"/>
          <w:szCs w:val="32"/>
        </w:rPr>
        <w:t>(三)区级验收。</w:t>
      </w:r>
      <w:r>
        <w:rPr>
          <w:rFonts w:hint="eastAsia" w:ascii="仿宋_GB2312" w:hAnsi="仿宋_GB2312" w:eastAsia="仿宋_GB2312" w:cs="仿宋_GB2312"/>
          <w:kern w:val="0"/>
          <w:sz w:val="32"/>
          <w:szCs w:val="32"/>
        </w:rPr>
        <w:t>在县农业农村局完成项目自验报告和绩效评价报告后，</w:t>
      </w:r>
      <w:r>
        <w:rPr>
          <w:rFonts w:hint="eastAsia" w:ascii="仿宋_GB2312" w:hAnsi="仿宋_GB2312" w:eastAsia="仿宋_GB2312" w:cs="仿宋_GB2312"/>
          <w:sz w:val="32"/>
          <w:szCs w:val="32"/>
        </w:rPr>
        <w:t>自治区农业农村厅组织有关技术专家、财务人员组成第三方评价小组，对县级项目执行情况进行抽验及绩效评价，并形成项目整体绩效评价意见。</w:t>
      </w:r>
    </w:p>
    <w:p w14:paraId="3C2B432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六</w:t>
      </w:r>
      <w:r>
        <w:rPr>
          <w:rFonts w:hint="eastAsia" w:ascii="黑体" w:hAnsi="黑体" w:eastAsia="黑体" w:cs="黑体"/>
          <w:kern w:val="0"/>
          <w:sz w:val="32"/>
          <w:szCs w:val="32"/>
        </w:rPr>
        <w:t>、考核结果运用</w:t>
      </w:r>
    </w:p>
    <w:p w14:paraId="27E12B8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left"/>
        <w:textAlignment w:val="auto"/>
        <w:rPr>
          <w:rFonts w:hint="eastAsia" w:ascii="仿宋_GB2312" w:hAnsi="仿宋_GB2312" w:eastAsia="仿宋_GB2312" w:cs="仿宋_GB2312"/>
          <w:sz w:val="32"/>
          <w:szCs w:val="32"/>
          <w:lang w:eastAsia="zh-CN"/>
        </w:rPr>
      </w:pPr>
      <w:r>
        <w:rPr>
          <w:rFonts w:hint="eastAsia" w:ascii="楷体" w:hAnsi="楷体" w:eastAsia="楷体" w:cs="楷体"/>
          <w:b/>
          <w:kern w:val="0"/>
          <w:sz w:val="32"/>
          <w:szCs w:val="32"/>
        </w:rPr>
        <w:t>(一)</w:t>
      </w:r>
      <w:r>
        <w:rPr>
          <w:rFonts w:hint="eastAsia" w:ascii="仿宋_GB2312" w:hAnsi="仿宋_GB2312" w:eastAsia="仿宋_GB2312" w:cs="仿宋_GB2312"/>
          <w:sz w:val="32"/>
          <w:szCs w:val="32"/>
        </w:rPr>
        <w:t>农业农村局对项目验收结果及时进行公示，接受社会监督。</w:t>
      </w:r>
    </w:p>
    <w:p w14:paraId="7B29204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left"/>
        <w:textAlignment w:val="auto"/>
        <w:rPr>
          <w:rFonts w:hint="eastAsia" w:ascii="仿宋_GB2312" w:hAnsi="仿宋_GB2312" w:eastAsia="仿宋_GB2312" w:cs="仿宋_GB2312"/>
          <w:sz w:val="32"/>
          <w:szCs w:val="32"/>
          <w:lang w:eastAsia="zh-CN"/>
        </w:rPr>
      </w:pPr>
      <w:r>
        <w:rPr>
          <w:rFonts w:hint="eastAsia" w:ascii="楷体" w:hAnsi="楷体" w:eastAsia="楷体" w:cs="楷体"/>
          <w:b/>
          <w:kern w:val="0"/>
          <w:sz w:val="32"/>
          <w:szCs w:val="32"/>
        </w:rPr>
        <w:t>(二)</w:t>
      </w:r>
      <w:r>
        <w:rPr>
          <w:rFonts w:hint="eastAsia" w:ascii="仿宋_GB2312" w:hAnsi="仿宋_GB2312" w:eastAsia="仿宋_GB2312" w:cs="仿宋_GB2312"/>
          <w:sz w:val="32"/>
          <w:szCs w:val="32"/>
        </w:rPr>
        <w:t>对项目管理到位，工作有创新，成效显著的乡(镇)和企业、合作社、家庭农场，农业农村局优先安排产业项目扶持。对项目执行不到位，将减少下年度资金安排，视情节轻重，予以通报并责令整改。</w:t>
      </w:r>
    </w:p>
    <w:p w14:paraId="10857C8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left"/>
        <w:textAlignment w:val="auto"/>
        <w:rPr>
          <w:rFonts w:ascii="仿宋_GB2312" w:hAnsi="仿宋_GB2312" w:eastAsia="仿宋_GB2312" w:cs="仿宋_GB2312"/>
          <w:sz w:val="32"/>
          <w:szCs w:val="32"/>
        </w:rPr>
      </w:pPr>
      <w:r>
        <w:rPr>
          <w:rFonts w:hint="eastAsia" w:ascii="楷体" w:hAnsi="楷体" w:eastAsia="楷体" w:cs="楷体"/>
          <w:b/>
          <w:kern w:val="0"/>
          <w:sz w:val="32"/>
          <w:szCs w:val="32"/>
        </w:rPr>
        <w:t>(三)</w:t>
      </w:r>
      <w:r>
        <w:rPr>
          <w:rFonts w:hint="eastAsia" w:ascii="仿宋_GB2312" w:hAnsi="仿宋_GB2312" w:eastAsia="仿宋_GB2312" w:cs="仿宋_GB2312"/>
          <w:sz w:val="32"/>
          <w:szCs w:val="32"/>
        </w:rPr>
        <w:t>在项目执行中严重偏离要求，存在弄虚作假套取国家项目资金，或出现重大技术事故，严重违反财经纪律要求者，将提请有关部门追究当事人责任。</w:t>
      </w:r>
    </w:p>
    <w:p w14:paraId="0B10AFF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21CF268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表：隆德县2026年马铃薯种薯繁育示范推广项目</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eastAsia="zh-CN"/>
        </w:rPr>
        <w:t>目标评价</w:t>
      </w:r>
      <w:r>
        <w:rPr>
          <w:rFonts w:hint="eastAsia" w:ascii="仿宋_GB2312" w:hAnsi="仿宋_GB2312" w:eastAsia="仿宋_GB2312" w:cs="仿宋_GB2312"/>
          <w:sz w:val="32"/>
          <w:szCs w:val="32"/>
        </w:rPr>
        <w:t>体系</w:t>
      </w:r>
    </w:p>
    <w:p w14:paraId="7E9C3186">
      <w:pPr>
        <w:widowControl/>
        <w:spacing w:line="520" w:lineRule="exact"/>
        <w:jc w:val="left"/>
        <w:rPr>
          <w:rFonts w:ascii="仿宋" w:hAnsi="仿宋" w:eastAsia="仿宋" w:cs="仿宋"/>
          <w:kern w:val="0"/>
          <w:sz w:val="32"/>
          <w:szCs w:val="32"/>
        </w:rPr>
      </w:pPr>
    </w:p>
    <w:p w14:paraId="70452AC0">
      <w:pPr>
        <w:widowControl/>
        <w:spacing w:line="520" w:lineRule="exact"/>
        <w:jc w:val="left"/>
        <w:rPr>
          <w:rFonts w:ascii="仿宋" w:hAnsi="仿宋" w:eastAsia="仿宋" w:cs="仿宋"/>
          <w:kern w:val="0"/>
          <w:sz w:val="32"/>
          <w:szCs w:val="32"/>
        </w:rPr>
      </w:pPr>
    </w:p>
    <w:p w14:paraId="6F3B8008">
      <w:pPr>
        <w:widowControl/>
        <w:spacing w:line="520" w:lineRule="exact"/>
        <w:jc w:val="left"/>
        <w:rPr>
          <w:rFonts w:ascii="仿宋" w:hAnsi="仿宋" w:eastAsia="仿宋" w:cs="仿宋"/>
          <w:kern w:val="0"/>
          <w:sz w:val="32"/>
          <w:szCs w:val="32"/>
        </w:rPr>
        <w:sectPr>
          <w:pgSz w:w="11906" w:h="16838"/>
          <w:pgMar w:top="2098" w:right="1474" w:bottom="1984" w:left="1587" w:header="0" w:footer="1474" w:gutter="0"/>
          <w:pgNumType w:fmt="numberInDash"/>
          <w:cols w:space="720" w:num="1"/>
          <w:rtlGutter w:val="0"/>
          <w:docGrid w:type="lines" w:linePitch="327" w:charSpace="0"/>
        </w:sectPr>
      </w:pPr>
    </w:p>
    <w:p w14:paraId="37847FAF">
      <w:pPr>
        <w:spacing w:line="480" w:lineRule="exact"/>
        <w:jc w:val="left"/>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附</w:t>
      </w:r>
      <w:r>
        <w:rPr>
          <w:rFonts w:hint="eastAsia" w:ascii="仿宋" w:hAnsi="仿宋" w:eastAsia="仿宋" w:cs="仿宋"/>
          <w:bCs/>
          <w:color w:val="000000"/>
          <w:kern w:val="0"/>
          <w:sz w:val="32"/>
          <w:szCs w:val="32"/>
          <w:lang w:val="en-US" w:eastAsia="zh-CN"/>
        </w:rPr>
        <w:t>表</w:t>
      </w:r>
      <w:r>
        <w:rPr>
          <w:rFonts w:hint="eastAsia" w:ascii="仿宋" w:hAnsi="仿宋" w:eastAsia="仿宋" w:cs="仿宋"/>
          <w:bCs/>
          <w:color w:val="000000"/>
          <w:kern w:val="0"/>
          <w:sz w:val="32"/>
          <w:szCs w:val="32"/>
          <w:lang w:eastAsia="zh-CN"/>
        </w:rPr>
        <w:t>：</w:t>
      </w:r>
    </w:p>
    <w:p w14:paraId="57715B21">
      <w:pPr>
        <w:spacing w:line="480" w:lineRule="exact"/>
        <w:jc w:val="center"/>
        <w:rPr>
          <w:rFonts w:ascii="方正小标宋简体" w:hAnsi="方正小标宋简体" w:eastAsia="方正小标宋简体" w:cs="方正小标宋简体"/>
          <w:bCs/>
          <w:color w:val="000000"/>
          <w:kern w:val="0"/>
          <w:sz w:val="36"/>
          <w:szCs w:val="36"/>
        </w:rPr>
      </w:pPr>
      <w:r>
        <w:rPr>
          <w:rFonts w:hint="eastAsia" w:ascii="方正小标宋简体" w:hAnsi="方正小标宋简体" w:eastAsia="方正小标宋简体" w:cs="方正小标宋简体"/>
          <w:bCs/>
          <w:color w:val="000000"/>
          <w:kern w:val="0"/>
          <w:sz w:val="36"/>
          <w:szCs w:val="36"/>
          <w:lang w:val="en-US" w:eastAsia="zh-CN"/>
        </w:rPr>
        <w:t>隆德县2026年马铃薯种薯繁育示范推广项目</w:t>
      </w:r>
      <w:r>
        <w:rPr>
          <w:rFonts w:hint="eastAsia" w:ascii="方正小标宋简体" w:hAnsi="方正小标宋简体" w:eastAsia="方正小标宋简体" w:cs="方正小标宋简体"/>
          <w:bCs/>
          <w:color w:val="000000"/>
          <w:kern w:val="0"/>
          <w:sz w:val="36"/>
          <w:szCs w:val="36"/>
        </w:rPr>
        <w:t>绩效</w:t>
      </w:r>
      <w:r>
        <w:rPr>
          <w:rFonts w:hint="eastAsia" w:ascii="方正小标宋简体" w:hAnsi="方正小标宋简体" w:eastAsia="方正小标宋简体" w:cs="方正小标宋简体"/>
          <w:bCs/>
          <w:color w:val="000000"/>
          <w:kern w:val="0"/>
          <w:sz w:val="36"/>
          <w:szCs w:val="36"/>
          <w:lang w:eastAsia="zh-CN"/>
        </w:rPr>
        <w:t>目标评价</w:t>
      </w:r>
      <w:r>
        <w:rPr>
          <w:rFonts w:hint="eastAsia" w:ascii="方正小标宋简体" w:hAnsi="方正小标宋简体" w:eastAsia="方正小标宋简体" w:cs="方正小标宋简体"/>
          <w:bCs/>
          <w:color w:val="000000"/>
          <w:kern w:val="0"/>
          <w:sz w:val="36"/>
          <w:szCs w:val="36"/>
        </w:rPr>
        <w:t>体系</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77"/>
        <w:gridCol w:w="580"/>
        <w:gridCol w:w="733"/>
        <w:gridCol w:w="2645"/>
        <w:gridCol w:w="1634"/>
        <w:gridCol w:w="684"/>
        <w:gridCol w:w="620"/>
        <w:gridCol w:w="1073"/>
        <w:gridCol w:w="1482"/>
        <w:gridCol w:w="1979"/>
        <w:gridCol w:w="1898"/>
        <w:gridCol w:w="654"/>
      </w:tblGrid>
      <w:tr w14:paraId="43A3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4435" w:type="dxa"/>
            <w:gridSpan w:val="4"/>
            <w:tcBorders>
              <w:top w:val="single" w:color="000000" w:sz="4" w:space="0"/>
              <w:left w:val="single" w:color="000000" w:sz="4" w:space="0"/>
              <w:bottom w:val="single" w:color="000000" w:sz="4" w:space="0"/>
              <w:right w:val="single" w:color="000000" w:sz="4" w:space="0"/>
            </w:tcBorders>
            <w:noWrap w:val="0"/>
            <w:vAlign w:val="center"/>
          </w:tcPr>
          <w:p w14:paraId="7116457B">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ascii="宋体" w:hAnsi="宋体" w:cs="宋体"/>
                <w:color w:val="000000"/>
                <w:sz w:val="18"/>
                <w:szCs w:val="18"/>
              </w:rPr>
            </w:pPr>
            <w:r>
              <w:rPr>
                <w:rFonts w:hint="eastAsia" w:ascii="宋体" w:hAnsi="宋体" w:cs="宋体"/>
                <w:color w:val="000000"/>
                <w:kern w:val="0"/>
                <w:sz w:val="18"/>
                <w:szCs w:val="18"/>
              </w:rPr>
              <w:t>项目名称</w:t>
            </w:r>
          </w:p>
        </w:tc>
        <w:tc>
          <w:tcPr>
            <w:tcW w:w="10024" w:type="dxa"/>
            <w:gridSpan w:val="8"/>
            <w:tcBorders>
              <w:top w:val="single" w:color="000000" w:sz="4" w:space="0"/>
              <w:left w:val="single" w:color="000000" w:sz="4" w:space="0"/>
              <w:bottom w:val="single" w:color="000000" w:sz="4" w:space="0"/>
              <w:right w:val="single" w:color="000000" w:sz="4" w:space="0"/>
            </w:tcBorders>
            <w:noWrap w:val="0"/>
            <w:vAlign w:val="center"/>
          </w:tcPr>
          <w:p w14:paraId="22FDCCD5">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ascii="宋体" w:hAnsi="宋体" w:cs="宋体"/>
                <w:color w:val="000000"/>
                <w:sz w:val="18"/>
                <w:szCs w:val="18"/>
              </w:rPr>
            </w:pPr>
            <w:r>
              <w:rPr>
                <w:rFonts w:hint="eastAsia" w:ascii="宋体" w:hAnsi="宋体" w:cs="宋体"/>
                <w:color w:val="000000"/>
                <w:kern w:val="0"/>
                <w:sz w:val="18"/>
                <w:szCs w:val="18"/>
                <w:lang w:val="en-US" w:eastAsia="zh-CN"/>
              </w:rPr>
              <w:t>隆德县2026年马铃薯种薯繁育推广项目</w:t>
            </w:r>
          </w:p>
        </w:tc>
      </w:tr>
      <w:tr w14:paraId="4C42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1" w:hRule="atLeast"/>
          <w:jc w:val="center"/>
        </w:trPr>
        <w:tc>
          <w:tcPr>
            <w:tcW w:w="4435" w:type="dxa"/>
            <w:gridSpan w:val="4"/>
            <w:tcBorders>
              <w:top w:val="single" w:color="000000" w:sz="4" w:space="0"/>
              <w:left w:val="single" w:color="000000" w:sz="4" w:space="0"/>
              <w:bottom w:val="single" w:color="000000" w:sz="4" w:space="0"/>
              <w:right w:val="single" w:color="000000" w:sz="4" w:space="0"/>
            </w:tcBorders>
            <w:noWrap w:val="0"/>
            <w:vAlign w:val="center"/>
          </w:tcPr>
          <w:p w14:paraId="4E07CC55">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ascii="宋体" w:hAnsi="宋体" w:cs="宋体"/>
                <w:color w:val="000000"/>
                <w:sz w:val="18"/>
                <w:szCs w:val="18"/>
              </w:rPr>
            </w:pPr>
            <w:r>
              <w:rPr>
                <w:rFonts w:hint="eastAsia" w:ascii="宋体" w:hAnsi="宋体" w:cs="宋体"/>
                <w:color w:val="000000"/>
                <w:kern w:val="0"/>
                <w:sz w:val="18"/>
                <w:szCs w:val="18"/>
              </w:rPr>
              <w:t>农业农村厅主管部门</w:t>
            </w:r>
          </w:p>
        </w:tc>
        <w:tc>
          <w:tcPr>
            <w:tcW w:w="10024" w:type="dxa"/>
            <w:gridSpan w:val="8"/>
            <w:tcBorders>
              <w:top w:val="single" w:color="000000" w:sz="4" w:space="0"/>
              <w:left w:val="single" w:color="000000" w:sz="4" w:space="0"/>
              <w:bottom w:val="single" w:color="000000" w:sz="4" w:space="0"/>
              <w:right w:val="single" w:color="000000" w:sz="4" w:space="0"/>
            </w:tcBorders>
            <w:noWrap w:val="0"/>
            <w:vAlign w:val="center"/>
          </w:tcPr>
          <w:p w14:paraId="2DE5E806">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ascii="宋体" w:hAnsi="宋体" w:cs="宋体"/>
                <w:color w:val="000000"/>
                <w:sz w:val="18"/>
                <w:szCs w:val="18"/>
              </w:rPr>
            </w:pPr>
            <w:r>
              <w:rPr>
                <w:rFonts w:hint="eastAsia" w:ascii="宋体" w:hAnsi="宋体" w:cs="宋体"/>
                <w:color w:val="000000"/>
                <w:sz w:val="18"/>
                <w:szCs w:val="18"/>
              </w:rPr>
              <w:t>农业农村厅种植业管理</w:t>
            </w:r>
            <w:r>
              <w:rPr>
                <w:rFonts w:hint="eastAsia" w:ascii="宋体" w:hAnsi="宋体" w:cs="宋体"/>
                <w:color w:val="000000"/>
                <w:sz w:val="18"/>
                <w:szCs w:val="18"/>
                <w:lang w:val="en-US" w:eastAsia="zh-CN"/>
              </w:rPr>
              <w:t>处</w:t>
            </w:r>
          </w:p>
        </w:tc>
      </w:tr>
      <w:tr w14:paraId="131E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6" w:hRule="atLeast"/>
          <w:jc w:val="center"/>
        </w:trPr>
        <w:tc>
          <w:tcPr>
            <w:tcW w:w="4435" w:type="dxa"/>
            <w:gridSpan w:val="4"/>
            <w:tcBorders>
              <w:top w:val="single" w:color="000000" w:sz="4" w:space="0"/>
              <w:left w:val="single" w:color="000000" w:sz="4" w:space="0"/>
              <w:bottom w:val="single" w:color="auto" w:sz="4" w:space="0"/>
              <w:right w:val="single" w:color="000000" w:sz="4" w:space="0"/>
            </w:tcBorders>
            <w:noWrap w:val="0"/>
            <w:vAlign w:val="center"/>
          </w:tcPr>
          <w:p w14:paraId="770D1328">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ascii="宋体" w:hAnsi="宋体" w:cs="宋体"/>
                <w:color w:val="000000"/>
                <w:sz w:val="18"/>
                <w:szCs w:val="18"/>
              </w:rPr>
            </w:pPr>
            <w:r>
              <w:rPr>
                <w:rFonts w:hint="eastAsia" w:ascii="宋体" w:hAnsi="宋体" w:cs="宋体"/>
                <w:color w:val="000000"/>
                <w:kern w:val="0"/>
                <w:sz w:val="18"/>
                <w:szCs w:val="18"/>
              </w:rPr>
              <w:t>项目市、县（区）主管部门</w:t>
            </w:r>
          </w:p>
        </w:tc>
        <w:tc>
          <w:tcPr>
            <w:tcW w:w="4011" w:type="dxa"/>
            <w:gridSpan w:val="4"/>
            <w:tcBorders>
              <w:top w:val="single" w:color="000000" w:sz="4" w:space="0"/>
              <w:left w:val="single" w:color="000000" w:sz="4" w:space="0"/>
              <w:bottom w:val="single" w:color="000000" w:sz="4" w:space="0"/>
              <w:right w:val="single" w:color="000000" w:sz="4" w:space="0"/>
            </w:tcBorders>
            <w:noWrap w:val="0"/>
            <w:vAlign w:val="center"/>
          </w:tcPr>
          <w:p w14:paraId="48E7F6F2">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left"/>
              <w:textAlignment w:val="center"/>
              <w:outlineLvl w:val="9"/>
              <w:rPr>
                <w:rFonts w:ascii="宋体" w:hAnsi="宋体" w:cs="宋体"/>
                <w:color w:val="000000"/>
                <w:sz w:val="18"/>
                <w:szCs w:val="18"/>
              </w:rPr>
            </w:pPr>
            <w:r>
              <w:rPr>
                <w:rFonts w:hint="eastAsia" w:ascii="宋体" w:hAnsi="宋体" w:cs="宋体"/>
                <w:color w:val="000000"/>
                <w:sz w:val="18"/>
                <w:szCs w:val="18"/>
                <w:lang w:val="en-US" w:eastAsia="zh-CN"/>
              </w:rPr>
              <w:t xml:space="preserve">             </w:t>
            </w:r>
            <w:r>
              <w:rPr>
                <w:rFonts w:hint="eastAsia" w:ascii="宋体" w:hAnsi="宋体" w:cs="宋体"/>
                <w:color w:val="000000"/>
                <w:sz w:val="18"/>
                <w:szCs w:val="18"/>
              </w:rPr>
              <w:t>隆德县农业农村局</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61A72681">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ascii="宋体" w:hAnsi="宋体" w:cs="宋体"/>
                <w:color w:val="000000"/>
                <w:sz w:val="18"/>
                <w:szCs w:val="18"/>
              </w:rPr>
            </w:pPr>
            <w:r>
              <w:rPr>
                <w:rFonts w:hint="eastAsia" w:ascii="宋体" w:hAnsi="宋体" w:cs="宋体"/>
                <w:color w:val="000000"/>
                <w:kern w:val="0"/>
                <w:sz w:val="18"/>
                <w:szCs w:val="18"/>
              </w:rPr>
              <w:t>实施单位</w:t>
            </w:r>
          </w:p>
        </w:tc>
        <w:tc>
          <w:tcPr>
            <w:tcW w:w="4531" w:type="dxa"/>
            <w:gridSpan w:val="3"/>
            <w:tcBorders>
              <w:top w:val="single" w:color="000000" w:sz="4" w:space="0"/>
              <w:left w:val="single" w:color="000000" w:sz="4" w:space="0"/>
              <w:bottom w:val="single" w:color="000000" w:sz="4" w:space="0"/>
              <w:right w:val="single" w:color="000000" w:sz="4" w:space="0"/>
            </w:tcBorders>
            <w:noWrap w:val="0"/>
            <w:vAlign w:val="center"/>
          </w:tcPr>
          <w:p w14:paraId="4723B1F9">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ascii="宋体" w:hAnsi="宋体" w:cs="宋体"/>
                <w:color w:val="000000"/>
                <w:sz w:val="18"/>
                <w:szCs w:val="18"/>
              </w:rPr>
            </w:pPr>
            <w:r>
              <w:rPr>
                <w:rFonts w:hint="eastAsia" w:ascii="宋体" w:hAnsi="宋体" w:cs="宋体"/>
                <w:color w:val="000000"/>
                <w:sz w:val="18"/>
                <w:szCs w:val="18"/>
              </w:rPr>
              <w:t>隆德县</w:t>
            </w:r>
            <w:r>
              <w:rPr>
                <w:rFonts w:hint="eastAsia" w:ascii="宋体" w:hAnsi="宋体" w:cs="宋体"/>
                <w:color w:val="000000"/>
                <w:sz w:val="18"/>
                <w:szCs w:val="18"/>
                <w:lang w:val="en-US" w:eastAsia="zh-CN"/>
              </w:rPr>
              <w:t>农技推广服务中心</w:t>
            </w:r>
          </w:p>
        </w:tc>
      </w:tr>
      <w:tr w14:paraId="23204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4435"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3766F5AA">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outlineLvl w:val="9"/>
              <w:rPr>
                <w:rFonts w:ascii="宋体" w:hAnsi="宋体" w:cs="宋体"/>
                <w:color w:val="000000"/>
                <w:sz w:val="18"/>
                <w:szCs w:val="18"/>
              </w:rPr>
            </w:pPr>
            <w:r>
              <w:rPr>
                <w:rFonts w:hint="eastAsia" w:ascii="宋体" w:hAnsi="宋体" w:cs="宋体"/>
                <w:color w:val="000000"/>
                <w:kern w:val="0"/>
                <w:sz w:val="18"/>
                <w:szCs w:val="18"/>
              </w:rPr>
              <w:t>项目总资金：</w:t>
            </w:r>
            <w:r>
              <w:rPr>
                <w:rFonts w:hint="eastAsia" w:ascii="宋体" w:hAnsi="宋体" w:cs="宋体"/>
                <w:color w:val="auto"/>
                <w:kern w:val="0"/>
                <w:sz w:val="18"/>
                <w:szCs w:val="18"/>
                <w:lang w:val="en-US" w:eastAsia="zh-CN"/>
              </w:rPr>
              <w:t>151</w:t>
            </w:r>
            <w:r>
              <w:rPr>
                <w:rFonts w:hint="eastAsia" w:ascii="宋体" w:hAnsi="宋体" w:cs="宋体"/>
                <w:color w:val="auto"/>
                <w:kern w:val="0"/>
                <w:sz w:val="18"/>
                <w:szCs w:val="18"/>
              </w:rPr>
              <w:t>万元</w:t>
            </w:r>
          </w:p>
        </w:tc>
        <w:tc>
          <w:tcPr>
            <w:tcW w:w="4011" w:type="dxa"/>
            <w:gridSpan w:val="4"/>
            <w:vMerge w:val="restart"/>
            <w:tcBorders>
              <w:top w:val="single" w:color="000000" w:sz="4" w:space="0"/>
              <w:left w:val="single" w:color="auto" w:sz="4" w:space="0"/>
              <w:right w:val="single" w:color="000000" w:sz="4" w:space="0"/>
            </w:tcBorders>
            <w:noWrap w:val="0"/>
            <w:vAlign w:val="center"/>
          </w:tcPr>
          <w:p w14:paraId="3BA66DD0">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pPr>
            <w:r>
              <w:rPr>
                <w:rFonts w:hint="eastAsia" w:ascii="宋体" w:hAnsi="宋体" w:cs="宋体"/>
                <w:sz w:val="18"/>
                <w:szCs w:val="18"/>
                <w:lang w:val="en-US" w:eastAsia="zh-CN"/>
              </w:rPr>
              <w:t>年度下达资金：</w:t>
            </w:r>
          </w:p>
        </w:tc>
        <w:tc>
          <w:tcPr>
            <w:tcW w:w="1482" w:type="dxa"/>
            <w:tcBorders>
              <w:top w:val="single" w:color="000000" w:sz="4" w:space="0"/>
              <w:left w:val="single" w:color="000000" w:sz="4" w:space="0"/>
              <w:bottom w:val="single" w:color="000000" w:sz="4" w:space="0"/>
              <w:right w:val="single" w:color="auto" w:sz="4" w:space="0"/>
            </w:tcBorders>
            <w:noWrap w:val="0"/>
            <w:vAlign w:val="center"/>
          </w:tcPr>
          <w:p w14:paraId="5831B7F2">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ascii="宋体" w:hAnsi="宋体" w:cs="宋体"/>
                <w:color w:val="000000"/>
                <w:sz w:val="18"/>
                <w:szCs w:val="18"/>
              </w:rPr>
            </w:pPr>
            <w:r>
              <w:rPr>
                <w:rFonts w:hint="eastAsia" w:ascii="宋体" w:hAnsi="宋体" w:cs="宋体"/>
                <w:color w:val="000000"/>
                <w:sz w:val="18"/>
                <w:szCs w:val="18"/>
              </w:rPr>
              <w:t>计划（A）</w:t>
            </w:r>
          </w:p>
        </w:tc>
        <w:tc>
          <w:tcPr>
            <w:tcW w:w="1979" w:type="dxa"/>
            <w:tcBorders>
              <w:top w:val="single" w:color="000000" w:sz="4" w:space="0"/>
              <w:left w:val="single" w:color="auto" w:sz="4" w:space="0"/>
              <w:bottom w:val="single" w:color="000000" w:sz="4" w:space="0"/>
              <w:right w:val="single" w:color="auto" w:sz="4" w:space="0"/>
            </w:tcBorders>
            <w:noWrap w:val="0"/>
            <w:vAlign w:val="center"/>
          </w:tcPr>
          <w:p w14:paraId="3B2B1B67">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ascii="宋体" w:hAnsi="宋体" w:cs="宋体"/>
                <w:color w:val="000000"/>
                <w:sz w:val="18"/>
                <w:szCs w:val="18"/>
              </w:rPr>
            </w:pPr>
            <w:r>
              <w:rPr>
                <w:rFonts w:hint="eastAsia" w:ascii="宋体" w:hAnsi="宋体" w:cs="宋体"/>
                <w:color w:val="000000"/>
                <w:sz w:val="18"/>
                <w:szCs w:val="18"/>
              </w:rPr>
              <w:t>完成支付(B)</w:t>
            </w:r>
          </w:p>
        </w:tc>
        <w:tc>
          <w:tcPr>
            <w:tcW w:w="2552" w:type="dxa"/>
            <w:gridSpan w:val="2"/>
            <w:tcBorders>
              <w:top w:val="single" w:color="000000" w:sz="4" w:space="0"/>
              <w:left w:val="single" w:color="auto" w:sz="4" w:space="0"/>
              <w:bottom w:val="single" w:color="000000" w:sz="4" w:space="0"/>
              <w:right w:val="single" w:color="000000" w:sz="4" w:space="0"/>
            </w:tcBorders>
            <w:noWrap w:val="0"/>
            <w:vAlign w:val="center"/>
          </w:tcPr>
          <w:p w14:paraId="6357A668">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ascii="宋体" w:hAnsi="宋体" w:cs="宋体"/>
                <w:color w:val="000000"/>
                <w:sz w:val="18"/>
                <w:szCs w:val="18"/>
              </w:rPr>
            </w:pPr>
            <w:r>
              <w:rPr>
                <w:rFonts w:hint="eastAsia" w:ascii="宋体" w:hAnsi="宋体" w:cs="宋体"/>
                <w:color w:val="000000"/>
                <w:sz w:val="18"/>
                <w:szCs w:val="18"/>
              </w:rPr>
              <w:t>支付率(B/A)</w:t>
            </w:r>
          </w:p>
        </w:tc>
      </w:tr>
      <w:tr w14:paraId="73519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6" w:hRule="atLeast"/>
          <w:jc w:val="center"/>
        </w:trPr>
        <w:tc>
          <w:tcPr>
            <w:tcW w:w="4435"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0597C312">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outlineLvl w:val="9"/>
              <w:rPr>
                <w:rFonts w:ascii="宋体" w:hAnsi="宋体" w:cs="宋体"/>
                <w:color w:val="000000"/>
                <w:kern w:val="0"/>
                <w:sz w:val="18"/>
                <w:szCs w:val="18"/>
              </w:rPr>
            </w:pPr>
          </w:p>
        </w:tc>
        <w:tc>
          <w:tcPr>
            <w:tcW w:w="4011" w:type="dxa"/>
            <w:gridSpan w:val="4"/>
            <w:vMerge w:val="continue"/>
            <w:tcBorders>
              <w:left w:val="single" w:color="auto" w:sz="4" w:space="0"/>
              <w:bottom w:val="single" w:color="auto" w:sz="4" w:space="0"/>
              <w:right w:val="single" w:color="000000" w:sz="4" w:space="0"/>
            </w:tcBorders>
            <w:noWrap w:val="0"/>
            <w:vAlign w:val="center"/>
          </w:tcPr>
          <w:p w14:paraId="133DC258">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ascii="宋体" w:hAnsi="宋体" w:cs="宋体"/>
                <w:color w:val="000000"/>
                <w:kern w:val="0"/>
                <w:sz w:val="18"/>
                <w:szCs w:val="18"/>
              </w:rPr>
            </w:pPr>
          </w:p>
        </w:tc>
        <w:tc>
          <w:tcPr>
            <w:tcW w:w="1482" w:type="dxa"/>
            <w:tcBorders>
              <w:top w:val="single" w:color="000000" w:sz="4" w:space="0"/>
              <w:left w:val="single" w:color="000000" w:sz="4" w:space="0"/>
              <w:bottom w:val="single" w:color="000000" w:sz="4" w:space="0"/>
              <w:right w:val="single" w:color="auto" w:sz="4" w:space="0"/>
            </w:tcBorders>
            <w:noWrap w:val="0"/>
            <w:vAlign w:val="center"/>
          </w:tcPr>
          <w:p w14:paraId="5B0447C2">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ascii="宋体" w:hAnsi="宋体" w:cs="宋体"/>
                <w:color w:val="000000"/>
                <w:sz w:val="18"/>
                <w:szCs w:val="18"/>
              </w:rPr>
            </w:pPr>
            <w:r>
              <w:rPr>
                <w:rFonts w:hint="eastAsia" w:ascii="宋体" w:hAnsi="宋体" w:cs="宋体"/>
                <w:color w:val="000000"/>
                <w:sz w:val="18"/>
                <w:szCs w:val="18"/>
                <w:lang w:val="en-US" w:eastAsia="zh-CN"/>
              </w:rPr>
              <w:t>151</w:t>
            </w:r>
            <w:r>
              <w:rPr>
                <w:rFonts w:hint="eastAsia" w:ascii="宋体" w:hAnsi="宋体" w:cs="宋体"/>
                <w:color w:val="000000"/>
                <w:sz w:val="18"/>
                <w:szCs w:val="18"/>
              </w:rPr>
              <w:t>万元</w:t>
            </w:r>
          </w:p>
        </w:tc>
        <w:tc>
          <w:tcPr>
            <w:tcW w:w="1979" w:type="dxa"/>
            <w:tcBorders>
              <w:top w:val="single" w:color="000000" w:sz="4" w:space="0"/>
              <w:left w:val="single" w:color="auto" w:sz="4" w:space="0"/>
              <w:bottom w:val="single" w:color="000000" w:sz="4" w:space="0"/>
              <w:right w:val="single" w:color="auto" w:sz="4" w:space="0"/>
            </w:tcBorders>
            <w:noWrap w:val="0"/>
            <w:vAlign w:val="center"/>
          </w:tcPr>
          <w:p w14:paraId="53C0E4AF">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ascii="宋体" w:hAnsi="宋体" w:cs="宋体"/>
                <w:color w:val="000000"/>
                <w:sz w:val="18"/>
                <w:szCs w:val="18"/>
              </w:rPr>
            </w:pPr>
          </w:p>
        </w:tc>
        <w:tc>
          <w:tcPr>
            <w:tcW w:w="2552" w:type="dxa"/>
            <w:gridSpan w:val="2"/>
            <w:tcBorders>
              <w:top w:val="single" w:color="000000" w:sz="4" w:space="0"/>
              <w:left w:val="single" w:color="auto" w:sz="4" w:space="0"/>
              <w:bottom w:val="single" w:color="000000" w:sz="4" w:space="0"/>
              <w:right w:val="single" w:color="000000" w:sz="4" w:space="0"/>
            </w:tcBorders>
            <w:noWrap w:val="0"/>
            <w:vAlign w:val="center"/>
          </w:tcPr>
          <w:p w14:paraId="040C7B07">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ascii="宋体" w:hAnsi="宋体" w:cs="宋体"/>
                <w:color w:val="000000"/>
                <w:sz w:val="18"/>
                <w:szCs w:val="18"/>
              </w:rPr>
            </w:pPr>
          </w:p>
        </w:tc>
      </w:tr>
      <w:tr w14:paraId="1B615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2" w:hRule="exact"/>
          <w:jc w:val="center"/>
        </w:trPr>
        <w:tc>
          <w:tcPr>
            <w:tcW w:w="4435" w:type="dxa"/>
            <w:gridSpan w:val="4"/>
            <w:tcBorders>
              <w:top w:val="single" w:color="auto" w:sz="4" w:space="0"/>
              <w:left w:val="single" w:color="auto" w:sz="4" w:space="0"/>
              <w:bottom w:val="single" w:color="auto" w:sz="4" w:space="0"/>
              <w:right w:val="single" w:color="auto" w:sz="4" w:space="0"/>
            </w:tcBorders>
            <w:noWrap w:val="0"/>
            <w:vAlign w:val="center"/>
          </w:tcPr>
          <w:p w14:paraId="45F1968E">
            <w:pPr>
              <w:jc w:val="center"/>
              <w:rPr>
                <w:rFonts w:ascii="宋体" w:hAnsi="宋体" w:cs="宋体"/>
                <w:color w:val="000000"/>
                <w:kern w:val="0"/>
                <w:sz w:val="18"/>
                <w:szCs w:val="18"/>
              </w:rPr>
            </w:pPr>
            <w:r>
              <w:rPr>
                <w:rFonts w:hint="eastAsia" w:ascii="宋体" w:hAnsi="宋体" w:cs="宋体"/>
                <w:color w:val="000000"/>
                <w:kern w:val="0"/>
                <w:sz w:val="18"/>
                <w:szCs w:val="18"/>
              </w:rPr>
              <w:t>项目年度总目标</w:t>
            </w:r>
          </w:p>
        </w:tc>
        <w:tc>
          <w:tcPr>
            <w:tcW w:w="10024" w:type="dxa"/>
            <w:gridSpan w:val="8"/>
            <w:tcBorders>
              <w:left w:val="single" w:color="auto" w:sz="4" w:space="0"/>
              <w:bottom w:val="single" w:color="auto" w:sz="4" w:space="0"/>
              <w:right w:val="single" w:color="000000" w:sz="4" w:space="0"/>
            </w:tcBorders>
            <w:noWrap w:val="0"/>
            <w:vAlign w:val="center"/>
          </w:tcPr>
          <w:p w14:paraId="512F252F">
            <w:pPr>
              <w:pStyle w:val="9"/>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eastAsia" w:ascii="宋体" w:hAnsi="宋体" w:eastAsia="宋体" w:cs="宋体"/>
                <w:color w:val="000000"/>
                <w:kern w:val="2"/>
                <w:sz w:val="18"/>
                <w:szCs w:val="18"/>
                <w:lang w:val="en-US" w:eastAsia="zh-CN"/>
              </w:rPr>
            </w:pPr>
          </w:p>
          <w:p w14:paraId="3BCEDB12">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目标1：采购马铃薯原原种528.75万粒，建设原种繁育基地1322亩。</w:t>
            </w:r>
          </w:p>
          <w:p w14:paraId="100AE29B">
            <w:pPr>
              <w:keepNext w:val="0"/>
              <w:keepLines w:val="0"/>
              <w:pageBreakBefore w:val="0"/>
              <w:widowControl/>
              <w:kinsoku/>
              <w:wordWrap/>
              <w:overflowPunct/>
              <w:topLinePunct w:val="0"/>
              <w:autoSpaceDE/>
              <w:autoSpaceDN/>
              <w:bidi w:val="0"/>
              <w:adjustRightInd/>
              <w:snapToGrid/>
              <w:spacing w:line="220" w:lineRule="exact"/>
              <w:textAlignment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目标2：建设一级种薯繁育基地0.2万亩。</w:t>
            </w:r>
          </w:p>
          <w:p w14:paraId="6887AB05">
            <w:pPr>
              <w:pStyle w:val="9"/>
              <w:keepNext w:val="0"/>
              <w:keepLines w:val="0"/>
              <w:pageBreakBefore w:val="0"/>
              <w:widowControl/>
              <w:suppressLineNumbers w:val="0"/>
              <w:kinsoku/>
              <w:wordWrap/>
              <w:overflowPunct/>
              <w:topLinePunct w:val="0"/>
              <w:autoSpaceDE/>
              <w:autoSpaceDN/>
              <w:bidi w:val="0"/>
              <w:adjustRightInd/>
              <w:snapToGrid/>
              <w:spacing w:line="600" w:lineRule="exact"/>
              <w:ind w:right="0" w:rightChars="0"/>
              <w:jc w:val="both"/>
              <w:textAlignment w:val="auto"/>
              <w:outlineLvl w:val="9"/>
              <w:rPr>
                <w:rFonts w:hint="eastAsia" w:ascii="宋体" w:hAnsi="宋体" w:cs="宋体"/>
                <w:kern w:val="2"/>
                <w:sz w:val="18"/>
                <w:szCs w:val="18"/>
                <w:lang w:val="en-US" w:eastAsia="zh-CN"/>
              </w:rPr>
            </w:pPr>
          </w:p>
          <w:p w14:paraId="6F2E4F38">
            <w:pPr>
              <w:pStyle w:val="9"/>
              <w:keepNext w:val="0"/>
              <w:keepLines w:val="0"/>
              <w:pageBreakBefore w:val="0"/>
              <w:widowControl/>
              <w:suppressLineNumbers w:val="0"/>
              <w:kinsoku/>
              <w:wordWrap/>
              <w:overflowPunct/>
              <w:topLinePunct w:val="0"/>
              <w:autoSpaceDE/>
              <w:autoSpaceDN/>
              <w:bidi w:val="0"/>
              <w:adjustRightInd/>
              <w:snapToGrid/>
              <w:spacing w:line="600" w:lineRule="exact"/>
              <w:ind w:right="0" w:rightChars="0"/>
              <w:jc w:val="both"/>
              <w:textAlignment w:val="auto"/>
              <w:outlineLvl w:val="9"/>
              <w:rPr>
                <w:rFonts w:hint="eastAsia" w:ascii="宋体" w:hAnsi="宋体" w:cs="宋体"/>
                <w:kern w:val="2"/>
                <w:sz w:val="18"/>
                <w:szCs w:val="18"/>
                <w:lang w:val="en-US" w:eastAsia="zh-CN"/>
              </w:rPr>
            </w:pPr>
          </w:p>
          <w:p w14:paraId="6AAD0EF4">
            <w:pPr>
              <w:pStyle w:val="9"/>
              <w:keepNext w:val="0"/>
              <w:keepLines w:val="0"/>
              <w:pageBreakBefore w:val="0"/>
              <w:widowControl/>
              <w:suppressLineNumbers w:val="0"/>
              <w:kinsoku/>
              <w:wordWrap/>
              <w:overflowPunct/>
              <w:topLinePunct w:val="0"/>
              <w:autoSpaceDE/>
              <w:autoSpaceDN/>
              <w:bidi w:val="0"/>
              <w:adjustRightInd/>
              <w:snapToGrid/>
              <w:spacing w:line="600" w:lineRule="exact"/>
              <w:ind w:right="0" w:rightChars="0"/>
              <w:jc w:val="both"/>
              <w:textAlignment w:val="auto"/>
              <w:outlineLvl w:val="9"/>
              <w:rPr>
                <w:rFonts w:hint="eastAsia" w:ascii="宋体" w:hAnsi="宋体" w:cs="宋体"/>
                <w:kern w:val="2"/>
                <w:sz w:val="18"/>
                <w:szCs w:val="18"/>
                <w:lang w:val="en-US" w:eastAsia="zh-CN"/>
              </w:rPr>
            </w:pPr>
          </w:p>
          <w:p w14:paraId="27D73F1E">
            <w:pPr>
              <w:pStyle w:val="9"/>
              <w:keepNext w:val="0"/>
              <w:keepLines w:val="0"/>
              <w:pageBreakBefore w:val="0"/>
              <w:widowControl/>
              <w:suppressLineNumbers w:val="0"/>
              <w:kinsoku/>
              <w:wordWrap/>
              <w:overflowPunct/>
              <w:topLinePunct w:val="0"/>
              <w:autoSpaceDE/>
              <w:autoSpaceDN/>
              <w:bidi w:val="0"/>
              <w:adjustRightInd/>
              <w:snapToGrid/>
              <w:spacing w:line="600" w:lineRule="exact"/>
              <w:ind w:right="0" w:rightChars="0"/>
              <w:jc w:val="both"/>
              <w:textAlignment w:val="auto"/>
              <w:outlineLvl w:val="9"/>
              <w:rPr>
                <w:rFonts w:hint="eastAsia" w:ascii="宋体" w:hAnsi="宋体" w:cs="宋体"/>
                <w:kern w:val="2"/>
                <w:sz w:val="18"/>
                <w:szCs w:val="18"/>
                <w:lang w:val="en-US" w:eastAsia="zh-CN"/>
              </w:rPr>
            </w:pPr>
          </w:p>
          <w:p w14:paraId="2D729619">
            <w:pPr>
              <w:pStyle w:val="9"/>
              <w:keepNext w:val="0"/>
              <w:keepLines w:val="0"/>
              <w:pageBreakBefore w:val="0"/>
              <w:widowControl/>
              <w:suppressLineNumbers w:val="0"/>
              <w:kinsoku/>
              <w:wordWrap/>
              <w:overflowPunct/>
              <w:topLinePunct w:val="0"/>
              <w:autoSpaceDE/>
              <w:autoSpaceDN/>
              <w:bidi w:val="0"/>
              <w:adjustRightInd/>
              <w:snapToGrid/>
              <w:spacing w:line="600" w:lineRule="exact"/>
              <w:ind w:right="0" w:rightChars="0"/>
              <w:jc w:val="both"/>
              <w:textAlignment w:val="auto"/>
              <w:outlineLvl w:val="9"/>
              <w:rPr>
                <w:rFonts w:hint="eastAsia" w:ascii="宋体" w:hAnsi="宋体" w:cs="宋体"/>
                <w:kern w:val="2"/>
                <w:sz w:val="18"/>
                <w:szCs w:val="18"/>
                <w:lang w:val="en-US" w:eastAsia="zh-CN"/>
              </w:rPr>
            </w:pPr>
          </w:p>
        </w:tc>
      </w:tr>
      <w:tr w14:paraId="28BE4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4" w:hRule="exact"/>
          <w:jc w:val="center"/>
        </w:trPr>
        <w:tc>
          <w:tcPr>
            <w:tcW w:w="477" w:type="dxa"/>
            <w:tcBorders>
              <w:top w:val="single" w:color="000000" w:sz="4" w:space="0"/>
              <w:left w:val="single" w:color="000000" w:sz="4" w:space="0"/>
              <w:bottom w:val="single" w:color="auto" w:sz="4" w:space="0"/>
              <w:right w:val="single" w:color="000000" w:sz="4" w:space="0"/>
            </w:tcBorders>
            <w:noWrap w:val="0"/>
            <w:vAlign w:val="center"/>
          </w:tcPr>
          <w:p w14:paraId="4EB517A2">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一级指标</w:t>
            </w:r>
          </w:p>
        </w:tc>
        <w:tc>
          <w:tcPr>
            <w:tcW w:w="580" w:type="dxa"/>
            <w:tcBorders>
              <w:top w:val="single" w:color="000000" w:sz="4" w:space="0"/>
              <w:left w:val="single" w:color="000000" w:sz="4" w:space="0"/>
              <w:bottom w:val="single" w:color="auto" w:sz="4" w:space="0"/>
              <w:right w:val="single" w:color="000000" w:sz="4" w:space="0"/>
            </w:tcBorders>
            <w:noWrap w:val="0"/>
            <w:vAlign w:val="center"/>
          </w:tcPr>
          <w:p w14:paraId="518C2E6E">
            <w:pPr>
              <w:widowControl/>
              <w:spacing w:line="200" w:lineRule="exact"/>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二级</w:t>
            </w:r>
          </w:p>
          <w:p w14:paraId="5AE047F8">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指标</w:t>
            </w:r>
          </w:p>
        </w:tc>
        <w:tc>
          <w:tcPr>
            <w:tcW w:w="733" w:type="dxa"/>
            <w:tcBorders>
              <w:top w:val="single" w:color="000000" w:sz="4" w:space="0"/>
              <w:left w:val="single" w:color="000000" w:sz="4" w:space="0"/>
              <w:bottom w:val="single" w:color="auto" w:sz="4" w:space="0"/>
              <w:right w:val="single" w:color="000000" w:sz="4" w:space="0"/>
            </w:tcBorders>
            <w:noWrap w:val="0"/>
            <w:vAlign w:val="center"/>
          </w:tcPr>
          <w:p w14:paraId="3014E640">
            <w:pPr>
              <w:widowControl/>
              <w:spacing w:line="200" w:lineRule="exact"/>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三级</w:t>
            </w:r>
          </w:p>
          <w:p w14:paraId="09ED6E27">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指标</w:t>
            </w:r>
          </w:p>
        </w:tc>
        <w:tc>
          <w:tcPr>
            <w:tcW w:w="4279" w:type="dxa"/>
            <w:gridSpan w:val="2"/>
            <w:tcBorders>
              <w:top w:val="single" w:color="000000" w:sz="4" w:space="0"/>
              <w:left w:val="single" w:color="000000" w:sz="4" w:space="0"/>
              <w:bottom w:val="single" w:color="auto" w:sz="4" w:space="0"/>
              <w:right w:val="single" w:color="000000" w:sz="4" w:space="0"/>
            </w:tcBorders>
            <w:noWrap w:val="0"/>
            <w:vAlign w:val="center"/>
          </w:tcPr>
          <w:p w14:paraId="12348BAA">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考核内容</w:t>
            </w:r>
          </w:p>
        </w:tc>
        <w:tc>
          <w:tcPr>
            <w:tcW w:w="684" w:type="dxa"/>
            <w:tcBorders>
              <w:top w:val="single" w:color="000000" w:sz="4" w:space="0"/>
              <w:left w:val="single" w:color="000000" w:sz="4" w:space="0"/>
              <w:bottom w:val="single" w:color="auto" w:sz="4" w:space="0"/>
              <w:right w:val="single" w:color="auto" w:sz="4" w:space="0"/>
            </w:tcBorders>
            <w:noWrap w:val="0"/>
            <w:vAlign w:val="center"/>
          </w:tcPr>
          <w:p w14:paraId="4A14510B">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sz w:val="18"/>
                <w:szCs w:val="18"/>
              </w:rPr>
              <w:t>目标值</w:t>
            </w:r>
          </w:p>
        </w:tc>
        <w:tc>
          <w:tcPr>
            <w:tcW w:w="620" w:type="dxa"/>
            <w:tcBorders>
              <w:top w:val="single" w:color="000000" w:sz="4" w:space="0"/>
              <w:left w:val="single" w:color="auto" w:sz="4" w:space="0"/>
              <w:bottom w:val="single" w:color="auto" w:sz="4" w:space="0"/>
              <w:right w:val="single" w:color="auto" w:sz="4" w:space="0"/>
            </w:tcBorders>
            <w:noWrap w:val="0"/>
            <w:vAlign w:val="center"/>
          </w:tcPr>
          <w:p w14:paraId="18A4F63E">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6432" w:type="dxa"/>
            <w:gridSpan w:val="4"/>
            <w:tcBorders>
              <w:top w:val="single" w:color="000000" w:sz="4" w:space="0"/>
              <w:left w:val="single" w:color="auto" w:sz="4" w:space="0"/>
              <w:bottom w:val="single" w:color="auto" w:sz="4" w:space="0"/>
              <w:right w:val="single" w:color="000000" w:sz="4" w:space="0"/>
            </w:tcBorders>
            <w:noWrap w:val="0"/>
            <w:vAlign w:val="center"/>
          </w:tcPr>
          <w:p w14:paraId="5C112755">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评分办法</w:t>
            </w:r>
          </w:p>
        </w:tc>
        <w:tc>
          <w:tcPr>
            <w:tcW w:w="654" w:type="dxa"/>
            <w:tcBorders>
              <w:top w:val="single" w:color="000000" w:sz="4" w:space="0"/>
              <w:left w:val="single" w:color="auto" w:sz="4" w:space="0"/>
              <w:bottom w:val="single" w:color="auto" w:sz="4" w:space="0"/>
              <w:right w:val="single" w:color="000000" w:sz="4" w:space="0"/>
            </w:tcBorders>
            <w:noWrap w:val="0"/>
            <w:vAlign w:val="center"/>
          </w:tcPr>
          <w:p w14:paraId="7709496D">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自评</w:t>
            </w:r>
          </w:p>
          <w:p w14:paraId="726FAF6E">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得分</w:t>
            </w:r>
          </w:p>
        </w:tc>
      </w:tr>
      <w:tr w14:paraId="32A77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exact"/>
          <w:jc w:val="center"/>
        </w:trPr>
        <w:tc>
          <w:tcPr>
            <w:tcW w:w="477" w:type="dxa"/>
            <w:vMerge w:val="restart"/>
            <w:tcBorders>
              <w:top w:val="single" w:color="auto" w:sz="4" w:space="0"/>
              <w:left w:val="single" w:color="auto" w:sz="4" w:space="0"/>
              <w:right w:val="single" w:color="000000" w:sz="4" w:space="0"/>
            </w:tcBorders>
            <w:noWrap w:val="0"/>
            <w:vAlign w:val="center"/>
          </w:tcPr>
          <w:p w14:paraId="704D0D8E">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项</w:t>
            </w:r>
          </w:p>
          <w:p w14:paraId="19704F25">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目</w:t>
            </w:r>
          </w:p>
          <w:p w14:paraId="6A2FCCD3">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管</w:t>
            </w:r>
          </w:p>
          <w:p w14:paraId="09DD6FD3">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理</w:t>
            </w:r>
          </w:p>
          <w:p w14:paraId="7F823833">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0)</w:t>
            </w:r>
          </w:p>
        </w:tc>
        <w:tc>
          <w:tcPr>
            <w:tcW w:w="580" w:type="dxa"/>
            <w:tcBorders>
              <w:top w:val="single" w:color="auto" w:sz="4" w:space="0"/>
              <w:left w:val="single" w:color="000000" w:sz="4" w:space="0"/>
              <w:bottom w:val="single" w:color="auto" w:sz="4" w:space="0"/>
              <w:right w:val="single" w:color="000000" w:sz="4" w:space="0"/>
            </w:tcBorders>
            <w:noWrap w:val="0"/>
            <w:vAlign w:val="center"/>
          </w:tcPr>
          <w:p w14:paraId="79B83A49">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组织</w:t>
            </w:r>
          </w:p>
          <w:p w14:paraId="2176C7C2">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管理</w:t>
            </w:r>
          </w:p>
          <w:p w14:paraId="3CFD995B">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2.5</w:t>
            </w:r>
            <w:r>
              <w:rPr>
                <w:rFonts w:hint="eastAsia" w:ascii="宋体" w:hAnsi="宋体" w:cs="宋体"/>
                <w:color w:val="000000"/>
                <w:kern w:val="0"/>
                <w:sz w:val="18"/>
                <w:szCs w:val="18"/>
              </w:rPr>
              <w:t>）</w:t>
            </w:r>
          </w:p>
        </w:tc>
        <w:tc>
          <w:tcPr>
            <w:tcW w:w="733" w:type="dxa"/>
            <w:tcBorders>
              <w:top w:val="single" w:color="auto" w:sz="4" w:space="0"/>
              <w:left w:val="single" w:color="000000" w:sz="4" w:space="0"/>
              <w:bottom w:val="single" w:color="auto" w:sz="4" w:space="0"/>
              <w:right w:val="single" w:color="000000" w:sz="4" w:space="0"/>
            </w:tcBorders>
            <w:noWrap w:val="0"/>
            <w:vAlign w:val="center"/>
          </w:tcPr>
          <w:p w14:paraId="23184FE4">
            <w:pPr>
              <w:widowControl/>
              <w:spacing w:line="200" w:lineRule="exact"/>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组织</w:t>
            </w:r>
          </w:p>
          <w:p w14:paraId="2F720B97">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机构</w:t>
            </w:r>
          </w:p>
        </w:tc>
        <w:tc>
          <w:tcPr>
            <w:tcW w:w="4279" w:type="dxa"/>
            <w:gridSpan w:val="2"/>
            <w:tcBorders>
              <w:top w:val="single" w:color="auto" w:sz="4" w:space="0"/>
              <w:left w:val="single" w:color="000000" w:sz="4" w:space="0"/>
              <w:bottom w:val="single" w:color="auto" w:sz="4" w:space="0"/>
              <w:right w:val="single" w:color="000000" w:sz="4" w:space="0"/>
            </w:tcBorders>
            <w:noWrap w:val="0"/>
            <w:vAlign w:val="center"/>
          </w:tcPr>
          <w:p w14:paraId="6104024C">
            <w:pPr>
              <w:widowControl/>
              <w:spacing w:line="200" w:lineRule="exact"/>
              <w:textAlignment w:val="center"/>
              <w:rPr>
                <w:rFonts w:ascii="宋体" w:hAnsi="宋体" w:cs="宋体"/>
                <w:color w:val="000000"/>
                <w:kern w:val="0"/>
                <w:sz w:val="18"/>
                <w:szCs w:val="18"/>
              </w:rPr>
            </w:pPr>
            <w:r>
              <w:rPr>
                <w:rFonts w:hint="eastAsia" w:ascii="宋体" w:hAnsi="宋体" w:cs="宋体"/>
                <w:color w:val="000000"/>
                <w:kern w:val="0"/>
                <w:sz w:val="18"/>
                <w:szCs w:val="18"/>
              </w:rPr>
              <w:t>成立项目领导小组和技术服务组，有成员名单和责任分工</w:t>
            </w:r>
          </w:p>
        </w:tc>
        <w:tc>
          <w:tcPr>
            <w:tcW w:w="684" w:type="dxa"/>
            <w:tcBorders>
              <w:top w:val="single" w:color="auto" w:sz="4" w:space="0"/>
              <w:left w:val="single" w:color="000000" w:sz="4" w:space="0"/>
              <w:bottom w:val="single" w:color="auto" w:sz="4" w:space="0"/>
              <w:right w:val="single" w:color="auto" w:sz="4" w:space="0"/>
            </w:tcBorders>
            <w:noWrap w:val="0"/>
            <w:vAlign w:val="center"/>
          </w:tcPr>
          <w:p w14:paraId="1BAF3BEC">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是</w:t>
            </w:r>
          </w:p>
        </w:tc>
        <w:tc>
          <w:tcPr>
            <w:tcW w:w="620" w:type="dxa"/>
            <w:tcBorders>
              <w:top w:val="single" w:color="auto" w:sz="4" w:space="0"/>
              <w:left w:val="single" w:color="auto" w:sz="4" w:space="0"/>
              <w:bottom w:val="single" w:color="auto" w:sz="4" w:space="0"/>
              <w:right w:val="single" w:color="auto" w:sz="4" w:space="0"/>
            </w:tcBorders>
            <w:noWrap w:val="0"/>
            <w:vAlign w:val="center"/>
          </w:tcPr>
          <w:p w14:paraId="24B4FD09">
            <w:pPr>
              <w:widowControl/>
              <w:spacing w:line="200" w:lineRule="exact"/>
              <w:ind w:left="0" w:leftChars="0" w:right="0" w:rightChars="0" w:firstLine="0" w:firstLineChars="0"/>
              <w:jc w:val="center"/>
              <w:textAlignment w:val="center"/>
              <w:rPr>
                <w:rFonts w:ascii="宋体" w:hAnsi="宋体" w:cs="宋体"/>
                <w:color w:val="000000"/>
                <w:kern w:val="0"/>
                <w:sz w:val="16"/>
                <w:szCs w:val="16"/>
              </w:rPr>
            </w:pPr>
            <w:r>
              <w:rPr>
                <w:rFonts w:hint="eastAsia" w:ascii="宋体" w:hAnsi="宋体" w:cs="宋体"/>
                <w:color w:val="000000"/>
                <w:kern w:val="0"/>
                <w:sz w:val="16"/>
                <w:szCs w:val="16"/>
                <w:lang w:val="en-US" w:eastAsia="zh-CN"/>
              </w:rPr>
              <w:t>2.5</w:t>
            </w:r>
            <w:r>
              <w:rPr>
                <w:rFonts w:hint="eastAsia" w:ascii="宋体" w:hAnsi="宋体" w:cs="宋体"/>
                <w:color w:val="000000"/>
                <w:kern w:val="0"/>
                <w:sz w:val="16"/>
                <w:szCs w:val="16"/>
              </w:rPr>
              <w:t>分</w:t>
            </w:r>
          </w:p>
        </w:tc>
        <w:tc>
          <w:tcPr>
            <w:tcW w:w="6432" w:type="dxa"/>
            <w:gridSpan w:val="4"/>
            <w:tcBorders>
              <w:top w:val="single" w:color="auto" w:sz="4" w:space="0"/>
              <w:left w:val="single" w:color="auto" w:sz="4" w:space="0"/>
              <w:bottom w:val="single" w:color="auto" w:sz="4" w:space="0"/>
              <w:right w:val="single" w:color="auto" w:sz="4" w:space="0"/>
            </w:tcBorders>
            <w:noWrap w:val="0"/>
            <w:vAlign w:val="center"/>
          </w:tcPr>
          <w:p w14:paraId="022381C1">
            <w:pPr>
              <w:widowControl/>
              <w:spacing w:line="200" w:lineRule="exact"/>
              <w:textAlignment w:val="center"/>
              <w:rPr>
                <w:rFonts w:ascii="宋体" w:hAnsi="宋体" w:cs="宋体"/>
                <w:color w:val="000000"/>
                <w:kern w:val="0"/>
                <w:sz w:val="18"/>
                <w:szCs w:val="18"/>
              </w:rPr>
            </w:pPr>
            <w:r>
              <w:rPr>
                <w:rFonts w:hint="eastAsia" w:ascii="宋体" w:hAnsi="宋体" w:cs="宋体"/>
                <w:color w:val="000000"/>
                <w:kern w:val="0"/>
                <w:sz w:val="18"/>
                <w:szCs w:val="18"/>
              </w:rPr>
              <w:t>有则得分，没有不得分</w:t>
            </w:r>
          </w:p>
        </w:tc>
        <w:tc>
          <w:tcPr>
            <w:tcW w:w="654" w:type="dxa"/>
            <w:tcBorders>
              <w:top w:val="single" w:color="000000" w:sz="4" w:space="0"/>
              <w:left w:val="single" w:color="auto" w:sz="4" w:space="0"/>
              <w:bottom w:val="single" w:color="auto" w:sz="4" w:space="0"/>
              <w:right w:val="single" w:color="000000" w:sz="4" w:space="0"/>
            </w:tcBorders>
            <w:noWrap w:val="0"/>
            <w:vAlign w:val="center"/>
          </w:tcPr>
          <w:p w14:paraId="6187F5A6">
            <w:pPr>
              <w:widowControl/>
              <w:spacing w:line="200" w:lineRule="exact"/>
              <w:textAlignment w:val="center"/>
              <w:rPr>
                <w:rFonts w:ascii="宋体" w:hAnsi="宋体" w:cs="宋体"/>
                <w:color w:val="000000"/>
                <w:sz w:val="18"/>
                <w:szCs w:val="18"/>
              </w:rPr>
            </w:pPr>
          </w:p>
        </w:tc>
      </w:tr>
      <w:tr w14:paraId="28432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2" w:hRule="exact"/>
          <w:jc w:val="center"/>
        </w:trPr>
        <w:tc>
          <w:tcPr>
            <w:tcW w:w="477" w:type="dxa"/>
            <w:vMerge w:val="continue"/>
            <w:tcBorders>
              <w:left w:val="single" w:color="auto" w:sz="4" w:space="0"/>
              <w:right w:val="single" w:color="000000" w:sz="4" w:space="0"/>
            </w:tcBorders>
            <w:noWrap w:val="0"/>
            <w:textDirection w:val="tbRlV"/>
            <w:vAlign w:val="center"/>
          </w:tcPr>
          <w:p w14:paraId="60EF897E">
            <w:pPr>
              <w:widowControl/>
              <w:spacing w:line="200" w:lineRule="exact"/>
              <w:jc w:val="center"/>
              <w:textAlignment w:val="center"/>
              <w:rPr>
                <w:rFonts w:ascii="宋体" w:hAnsi="宋体" w:cs="宋体"/>
                <w:color w:val="000000"/>
                <w:kern w:val="0"/>
                <w:sz w:val="18"/>
                <w:szCs w:val="18"/>
              </w:rPr>
            </w:pPr>
          </w:p>
        </w:tc>
        <w:tc>
          <w:tcPr>
            <w:tcW w:w="580" w:type="dxa"/>
            <w:vMerge w:val="restart"/>
            <w:tcBorders>
              <w:top w:val="single" w:color="auto" w:sz="4" w:space="0"/>
              <w:left w:val="single" w:color="000000" w:sz="4" w:space="0"/>
              <w:right w:val="single" w:color="000000" w:sz="4" w:space="0"/>
            </w:tcBorders>
            <w:noWrap w:val="0"/>
            <w:vAlign w:val="center"/>
          </w:tcPr>
          <w:p w14:paraId="5BBD0B23">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项目实施管理（</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w:t>
            </w:r>
          </w:p>
        </w:tc>
        <w:tc>
          <w:tcPr>
            <w:tcW w:w="733" w:type="dxa"/>
            <w:tcBorders>
              <w:top w:val="single" w:color="auto" w:sz="4" w:space="0"/>
              <w:left w:val="single" w:color="000000" w:sz="4" w:space="0"/>
              <w:bottom w:val="single" w:color="auto" w:sz="4" w:space="0"/>
              <w:right w:val="single" w:color="000000" w:sz="4" w:space="0"/>
            </w:tcBorders>
            <w:noWrap w:val="0"/>
            <w:vAlign w:val="center"/>
          </w:tcPr>
          <w:p w14:paraId="0059C828">
            <w:pPr>
              <w:widowControl/>
              <w:spacing w:line="200" w:lineRule="exact"/>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实施</w:t>
            </w:r>
          </w:p>
          <w:p w14:paraId="697B7076">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方案</w:t>
            </w:r>
          </w:p>
        </w:tc>
        <w:tc>
          <w:tcPr>
            <w:tcW w:w="4279" w:type="dxa"/>
            <w:gridSpan w:val="2"/>
            <w:tcBorders>
              <w:top w:val="single" w:color="000000" w:sz="4" w:space="0"/>
              <w:left w:val="single" w:color="000000" w:sz="4" w:space="0"/>
              <w:bottom w:val="single" w:color="auto" w:sz="4" w:space="0"/>
              <w:right w:val="single" w:color="000000" w:sz="4" w:space="0"/>
            </w:tcBorders>
            <w:noWrap w:val="0"/>
            <w:vAlign w:val="center"/>
          </w:tcPr>
          <w:p w14:paraId="50659CD9">
            <w:pPr>
              <w:widowControl/>
              <w:spacing w:line="200" w:lineRule="exact"/>
              <w:textAlignment w:val="center"/>
              <w:rPr>
                <w:rFonts w:ascii="宋体" w:hAnsi="宋体" w:cs="宋体"/>
                <w:color w:val="000000"/>
                <w:kern w:val="0"/>
                <w:sz w:val="18"/>
                <w:szCs w:val="18"/>
              </w:rPr>
            </w:pPr>
            <w:r>
              <w:rPr>
                <w:rFonts w:hint="eastAsia" w:ascii="宋体" w:hAnsi="宋体" w:cs="宋体"/>
                <w:color w:val="000000"/>
                <w:kern w:val="0"/>
                <w:sz w:val="18"/>
                <w:szCs w:val="18"/>
              </w:rPr>
              <w:t>制定符合当地产业发展的项目实施方案和绩效评价方案并及时报送区级备案。</w:t>
            </w:r>
          </w:p>
        </w:tc>
        <w:tc>
          <w:tcPr>
            <w:tcW w:w="684" w:type="dxa"/>
            <w:tcBorders>
              <w:top w:val="single" w:color="000000" w:sz="4" w:space="0"/>
              <w:left w:val="single" w:color="000000" w:sz="4" w:space="0"/>
              <w:bottom w:val="single" w:color="auto" w:sz="4" w:space="0"/>
              <w:right w:val="single" w:color="auto" w:sz="4" w:space="0"/>
            </w:tcBorders>
            <w:noWrap w:val="0"/>
            <w:vAlign w:val="center"/>
          </w:tcPr>
          <w:p w14:paraId="10945917">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是</w:t>
            </w:r>
          </w:p>
        </w:tc>
        <w:tc>
          <w:tcPr>
            <w:tcW w:w="620" w:type="dxa"/>
            <w:tcBorders>
              <w:top w:val="single" w:color="000000" w:sz="4" w:space="0"/>
              <w:left w:val="single" w:color="auto" w:sz="4" w:space="0"/>
              <w:bottom w:val="single" w:color="auto" w:sz="4" w:space="0"/>
              <w:right w:val="single" w:color="auto" w:sz="4" w:space="0"/>
            </w:tcBorders>
            <w:noWrap w:val="0"/>
            <w:vAlign w:val="center"/>
          </w:tcPr>
          <w:p w14:paraId="78481637">
            <w:pPr>
              <w:widowControl/>
              <w:spacing w:line="200" w:lineRule="exact"/>
              <w:ind w:left="0" w:leftChars="0" w:right="0" w:rightChars="0" w:firstLine="0" w:firstLineChars="0"/>
              <w:jc w:val="center"/>
              <w:textAlignment w:val="center"/>
              <w:rPr>
                <w:rFonts w:ascii="宋体" w:hAnsi="宋体" w:cs="宋体"/>
                <w:color w:val="000000"/>
                <w:kern w:val="0"/>
                <w:sz w:val="16"/>
                <w:szCs w:val="16"/>
              </w:rPr>
            </w:pPr>
            <w:r>
              <w:rPr>
                <w:rFonts w:hint="eastAsia" w:ascii="宋体" w:hAnsi="宋体" w:cs="宋体"/>
                <w:color w:val="000000"/>
                <w:kern w:val="0"/>
                <w:sz w:val="16"/>
                <w:szCs w:val="16"/>
                <w:lang w:val="en-US" w:eastAsia="zh-CN"/>
              </w:rPr>
              <w:t>2.5</w:t>
            </w:r>
            <w:r>
              <w:rPr>
                <w:rFonts w:hint="eastAsia" w:ascii="宋体" w:hAnsi="宋体" w:cs="宋体"/>
                <w:color w:val="000000"/>
                <w:kern w:val="0"/>
                <w:sz w:val="16"/>
                <w:szCs w:val="16"/>
              </w:rPr>
              <w:t>分</w:t>
            </w:r>
          </w:p>
        </w:tc>
        <w:tc>
          <w:tcPr>
            <w:tcW w:w="6432" w:type="dxa"/>
            <w:gridSpan w:val="4"/>
            <w:tcBorders>
              <w:top w:val="single" w:color="000000" w:sz="4" w:space="0"/>
              <w:left w:val="single" w:color="auto" w:sz="4" w:space="0"/>
              <w:bottom w:val="single" w:color="auto" w:sz="4" w:space="0"/>
              <w:right w:val="single" w:color="auto" w:sz="4" w:space="0"/>
            </w:tcBorders>
            <w:noWrap w:val="0"/>
            <w:vAlign w:val="center"/>
          </w:tcPr>
          <w:p w14:paraId="02A11811">
            <w:pPr>
              <w:widowControl/>
              <w:spacing w:line="200" w:lineRule="exact"/>
              <w:textAlignment w:val="center"/>
              <w:rPr>
                <w:rFonts w:ascii="宋体" w:hAnsi="宋体" w:cs="宋体"/>
                <w:color w:val="000000"/>
                <w:kern w:val="0"/>
                <w:sz w:val="18"/>
                <w:szCs w:val="18"/>
              </w:rPr>
            </w:pPr>
            <w:r>
              <w:rPr>
                <w:rFonts w:hint="eastAsia" w:ascii="宋体" w:hAnsi="宋体" w:cs="宋体"/>
                <w:color w:val="000000"/>
                <w:kern w:val="0"/>
                <w:sz w:val="18"/>
                <w:szCs w:val="18"/>
              </w:rPr>
              <w:t>实施方案目标明确、任务清单、进度安排、绩效目标、考核办法完整。不完整扣</w:t>
            </w: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分，不及时报送扣</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分。</w:t>
            </w:r>
          </w:p>
        </w:tc>
        <w:tc>
          <w:tcPr>
            <w:tcW w:w="654" w:type="dxa"/>
            <w:tcBorders>
              <w:top w:val="single" w:color="000000" w:sz="4" w:space="0"/>
              <w:left w:val="single" w:color="auto" w:sz="4" w:space="0"/>
              <w:bottom w:val="single" w:color="auto" w:sz="4" w:space="0"/>
              <w:right w:val="single" w:color="000000" w:sz="4" w:space="0"/>
            </w:tcBorders>
            <w:noWrap w:val="0"/>
            <w:vAlign w:val="center"/>
          </w:tcPr>
          <w:p w14:paraId="1461C929">
            <w:pPr>
              <w:widowControl/>
              <w:tabs>
                <w:tab w:val="left" w:pos="633"/>
              </w:tabs>
              <w:spacing w:line="200" w:lineRule="exact"/>
              <w:jc w:val="left"/>
              <w:textAlignment w:val="center"/>
              <w:rPr>
                <w:rFonts w:ascii="宋体" w:hAnsi="宋体" w:cs="宋体"/>
                <w:color w:val="000000"/>
                <w:kern w:val="0"/>
                <w:sz w:val="18"/>
                <w:szCs w:val="18"/>
              </w:rPr>
            </w:pPr>
          </w:p>
        </w:tc>
      </w:tr>
      <w:tr w14:paraId="49060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exact"/>
          <w:jc w:val="center"/>
        </w:trPr>
        <w:tc>
          <w:tcPr>
            <w:tcW w:w="477" w:type="dxa"/>
            <w:vMerge w:val="continue"/>
            <w:tcBorders>
              <w:left w:val="single" w:color="auto" w:sz="4" w:space="0"/>
              <w:right w:val="single" w:color="000000" w:sz="4" w:space="0"/>
            </w:tcBorders>
            <w:noWrap w:val="0"/>
            <w:textDirection w:val="tbRlV"/>
            <w:vAlign w:val="center"/>
          </w:tcPr>
          <w:p w14:paraId="132DAF8C">
            <w:pPr>
              <w:widowControl/>
              <w:spacing w:line="200" w:lineRule="exact"/>
              <w:jc w:val="center"/>
              <w:textAlignment w:val="center"/>
              <w:rPr>
                <w:rFonts w:ascii="宋体" w:hAnsi="宋体" w:cs="宋体"/>
                <w:color w:val="000000"/>
                <w:kern w:val="0"/>
                <w:sz w:val="18"/>
                <w:szCs w:val="18"/>
              </w:rPr>
            </w:pPr>
          </w:p>
        </w:tc>
        <w:tc>
          <w:tcPr>
            <w:tcW w:w="580" w:type="dxa"/>
            <w:vMerge w:val="continue"/>
            <w:tcBorders>
              <w:left w:val="single" w:color="000000" w:sz="4" w:space="0"/>
              <w:right w:val="single" w:color="000000" w:sz="4" w:space="0"/>
            </w:tcBorders>
            <w:noWrap w:val="0"/>
            <w:vAlign w:val="center"/>
          </w:tcPr>
          <w:p w14:paraId="640EDD55">
            <w:pPr>
              <w:widowControl/>
              <w:spacing w:line="200" w:lineRule="exact"/>
              <w:jc w:val="center"/>
              <w:textAlignment w:val="center"/>
              <w:rPr>
                <w:rFonts w:ascii="宋体" w:hAnsi="宋体" w:cs="宋体"/>
                <w:color w:val="000000"/>
                <w:kern w:val="0"/>
                <w:sz w:val="18"/>
                <w:szCs w:val="18"/>
              </w:rPr>
            </w:pPr>
          </w:p>
        </w:tc>
        <w:tc>
          <w:tcPr>
            <w:tcW w:w="733" w:type="dxa"/>
            <w:tcBorders>
              <w:top w:val="single" w:color="000000" w:sz="4" w:space="0"/>
              <w:left w:val="single" w:color="000000" w:sz="4" w:space="0"/>
              <w:bottom w:val="single" w:color="auto" w:sz="4" w:space="0"/>
              <w:right w:val="single" w:color="000000" w:sz="4" w:space="0"/>
            </w:tcBorders>
            <w:noWrap w:val="0"/>
            <w:vAlign w:val="center"/>
          </w:tcPr>
          <w:p w14:paraId="19EAC69E">
            <w:pPr>
              <w:widowControl/>
              <w:spacing w:line="200" w:lineRule="exact"/>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档案</w:t>
            </w:r>
          </w:p>
          <w:p w14:paraId="7592D22C">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管理</w:t>
            </w:r>
          </w:p>
        </w:tc>
        <w:tc>
          <w:tcPr>
            <w:tcW w:w="4279" w:type="dxa"/>
            <w:gridSpan w:val="2"/>
            <w:tcBorders>
              <w:top w:val="single" w:color="000000" w:sz="4" w:space="0"/>
              <w:left w:val="single" w:color="000000" w:sz="4" w:space="0"/>
              <w:bottom w:val="single" w:color="auto" w:sz="4" w:space="0"/>
              <w:right w:val="single" w:color="000000" w:sz="4" w:space="0"/>
            </w:tcBorders>
            <w:noWrap w:val="0"/>
            <w:vAlign w:val="center"/>
          </w:tcPr>
          <w:p w14:paraId="44075844">
            <w:pPr>
              <w:widowControl/>
              <w:spacing w:line="200" w:lineRule="exact"/>
              <w:textAlignment w:val="center"/>
              <w:rPr>
                <w:rFonts w:ascii="宋体" w:hAnsi="宋体" w:cs="宋体"/>
                <w:color w:val="000000"/>
                <w:kern w:val="0"/>
                <w:sz w:val="18"/>
                <w:szCs w:val="18"/>
              </w:rPr>
            </w:pPr>
            <w:r>
              <w:rPr>
                <w:rFonts w:hint="eastAsia" w:ascii="宋体" w:hAnsi="宋体" w:cs="宋体"/>
                <w:color w:val="000000"/>
                <w:kern w:val="0"/>
                <w:sz w:val="18"/>
                <w:szCs w:val="18"/>
              </w:rPr>
              <w:t>建立项目管理档案、项目资金使用分类记账管理，明确档案管理人员。</w:t>
            </w:r>
          </w:p>
        </w:tc>
        <w:tc>
          <w:tcPr>
            <w:tcW w:w="684" w:type="dxa"/>
            <w:tcBorders>
              <w:top w:val="single" w:color="000000" w:sz="4" w:space="0"/>
              <w:left w:val="single" w:color="000000" w:sz="4" w:space="0"/>
              <w:bottom w:val="single" w:color="auto" w:sz="4" w:space="0"/>
              <w:right w:val="single" w:color="auto" w:sz="4" w:space="0"/>
            </w:tcBorders>
            <w:noWrap w:val="0"/>
            <w:vAlign w:val="center"/>
          </w:tcPr>
          <w:p w14:paraId="3E4FD891">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是</w:t>
            </w:r>
          </w:p>
        </w:tc>
        <w:tc>
          <w:tcPr>
            <w:tcW w:w="620" w:type="dxa"/>
            <w:tcBorders>
              <w:top w:val="single" w:color="000000" w:sz="4" w:space="0"/>
              <w:left w:val="single" w:color="auto" w:sz="4" w:space="0"/>
              <w:bottom w:val="single" w:color="auto" w:sz="4" w:space="0"/>
              <w:right w:val="single" w:color="auto" w:sz="4" w:space="0"/>
            </w:tcBorders>
            <w:noWrap w:val="0"/>
            <w:vAlign w:val="center"/>
          </w:tcPr>
          <w:p w14:paraId="6B38D3BD">
            <w:pPr>
              <w:widowControl/>
              <w:spacing w:line="200" w:lineRule="exact"/>
              <w:ind w:left="0" w:leftChars="0" w:right="0" w:rightChars="0" w:firstLine="0" w:firstLineChars="0"/>
              <w:jc w:val="center"/>
              <w:textAlignment w:val="center"/>
              <w:rPr>
                <w:rFonts w:ascii="宋体" w:hAnsi="宋体" w:cs="宋体"/>
                <w:color w:val="000000"/>
                <w:kern w:val="0"/>
                <w:sz w:val="16"/>
                <w:szCs w:val="16"/>
              </w:rPr>
            </w:pPr>
            <w:r>
              <w:rPr>
                <w:rFonts w:hint="eastAsia" w:ascii="宋体" w:hAnsi="宋体" w:cs="宋体"/>
                <w:color w:val="000000"/>
                <w:kern w:val="0"/>
                <w:sz w:val="16"/>
                <w:szCs w:val="16"/>
                <w:lang w:val="en-US" w:eastAsia="zh-CN"/>
              </w:rPr>
              <w:t>2.5分</w:t>
            </w:r>
          </w:p>
        </w:tc>
        <w:tc>
          <w:tcPr>
            <w:tcW w:w="6432" w:type="dxa"/>
            <w:gridSpan w:val="4"/>
            <w:tcBorders>
              <w:top w:val="single" w:color="000000" w:sz="4" w:space="0"/>
              <w:left w:val="single" w:color="auto" w:sz="4" w:space="0"/>
              <w:bottom w:val="single" w:color="auto" w:sz="4" w:space="0"/>
              <w:right w:val="single" w:color="auto" w:sz="4" w:space="0"/>
            </w:tcBorders>
            <w:noWrap w:val="0"/>
            <w:vAlign w:val="center"/>
          </w:tcPr>
          <w:p w14:paraId="56F7DF55">
            <w:pPr>
              <w:widowControl/>
              <w:spacing w:line="200" w:lineRule="exact"/>
              <w:textAlignment w:val="center"/>
              <w:rPr>
                <w:rFonts w:ascii="宋体" w:hAnsi="宋体" w:cs="宋体"/>
                <w:color w:val="000000"/>
                <w:kern w:val="0"/>
                <w:sz w:val="18"/>
                <w:szCs w:val="18"/>
              </w:rPr>
            </w:pPr>
            <w:r>
              <w:rPr>
                <w:rFonts w:hint="eastAsia" w:ascii="宋体" w:hAnsi="宋体" w:cs="宋体"/>
                <w:color w:val="000000"/>
                <w:kern w:val="0"/>
                <w:sz w:val="18"/>
                <w:szCs w:val="18"/>
              </w:rPr>
              <w:t>没有建立项目管理档案或资金分类账目的不得分，档案不完整或资金分类不规范扣</w:t>
            </w: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分。</w:t>
            </w:r>
          </w:p>
        </w:tc>
        <w:tc>
          <w:tcPr>
            <w:tcW w:w="654" w:type="dxa"/>
            <w:tcBorders>
              <w:top w:val="single" w:color="000000" w:sz="4" w:space="0"/>
              <w:left w:val="single" w:color="auto" w:sz="4" w:space="0"/>
              <w:bottom w:val="single" w:color="auto" w:sz="4" w:space="0"/>
              <w:right w:val="single" w:color="000000" w:sz="4" w:space="0"/>
            </w:tcBorders>
            <w:noWrap w:val="0"/>
            <w:vAlign w:val="center"/>
          </w:tcPr>
          <w:p w14:paraId="192E89CA">
            <w:pPr>
              <w:widowControl/>
              <w:tabs>
                <w:tab w:val="left" w:pos="513"/>
              </w:tabs>
              <w:spacing w:line="200" w:lineRule="exact"/>
              <w:jc w:val="left"/>
              <w:textAlignment w:val="center"/>
              <w:rPr>
                <w:rFonts w:ascii="宋体" w:hAnsi="宋体" w:cs="宋体"/>
                <w:color w:val="000000"/>
                <w:kern w:val="0"/>
                <w:sz w:val="18"/>
                <w:szCs w:val="18"/>
              </w:rPr>
            </w:pPr>
          </w:p>
        </w:tc>
      </w:tr>
      <w:tr w14:paraId="608FF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5" w:hRule="exact"/>
          <w:jc w:val="center"/>
        </w:trPr>
        <w:tc>
          <w:tcPr>
            <w:tcW w:w="477" w:type="dxa"/>
            <w:vMerge w:val="continue"/>
            <w:tcBorders>
              <w:left w:val="single" w:color="auto" w:sz="4" w:space="0"/>
              <w:bottom w:val="single" w:color="auto" w:sz="4" w:space="0"/>
              <w:right w:val="single" w:color="000000" w:sz="4" w:space="0"/>
            </w:tcBorders>
            <w:noWrap w:val="0"/>
            <w:textDirection w:val="tbRlV"/>
            <w:vAlign w:val="center"/>
          </w:tcPr>
          <w:p w14:paraId="178B0DF5">
            <w:pPr>
              <w:widowControl/>
              <w:spacing w:line="200" w:lineRule="exact"/>
              <w:jc w:val="center"/>
              <w:textAlignment w:val="center"/>
              <w:rPr>
                <w:rFonts w:ascii="宋体" w:hAnsi="宋体" w:cs="宋体"/>
                <w:color w:val="000000"/>
                <w:kern w:val="0"/>
                <w:sz w:val="18"/>
                <w:szCs w:val="18"/>
              </w:rPr>
            </w:pPr>
          </w:p>
        </w:tc>
        <w:tc>
          <w:tcPr>
            <w:tcW w:w="580" w:type="dxa"/>
            <w:tcBorders>
              <w:top w:val="single" w:color="000000" w:sz="4" w:space="0"/>
              <w:left w:val="single" w:color="000000" w:sz="4" w:space="0"/>
              <w:bottom w:val="single" w:color="auto" w:sz="4" w:space="0"/>
              <w:right w:val="single" w:color="000000" w:sz="4" w:space="0"/>
            </w:tcBorders>
            <w:noWrap w:val="0"/>
            <w:vAlign w:val="center"/>
          </w:tcPr>
          <w:p w14:paraId="68F2E2C4">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资金</w:t>
            </w:r>
          </w:p>
          <w:p w14:paraId="4E6F2465">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管理</w:t>
            </w:r>
          </w:p>
          <w:p w14:paraId="407CF7B6">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2.5</w:t>
            </w:r>
            <w:r>
              <w:rPr>
                <w:rFonts w:hint="eastAsia" w:ascii="宋体" w:hAnsi="宋体" w:cs="宋体"/>
                <w:color w:val="000000"/>
                <w:kern w:val="0"/>
                <w:sz w:val="18"/>
                <w:szCs w:val="18"/>
              </w:rPr>
              <w:t>）</w:t>
            </w:r>
          </w:p>
        </w:tc>
        <w:tc>
          <w:tcPr>
            <w:tcW w:w="733" w:type="dxa"/>
            <w:tcBorders>
              <w:top w:val="single" w:color="000000" w:sz="4" w:space="0"/>
              <w:left w:val="single" w:color="000000" w:sz="4" w:space="0"/>
              <w:bottom w:val="single" w:color="auto" w:sz="4" w:space="0"/>
              <w:right w:val="single" w:color="000000" w:sz="4" w:space="0"/>
            </w:tcBorders>
            <w:noWrap w:val="0"/>
            <w:vAlign w:val="center"/>
          </w:tcPr>
          <w:p w14:paraId="1214DEC6">
            <w:pPr>
              <w:widowControl/>
              <w:spacing w:line="200" w:lineRule="exact"/>
              <w:jc w:val="center"/>
              <w:textAlignment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资金</w:t>
            </w:r>
          </w:p>
          <w:p w14:paraId="0F4C1F9F">
            <w:pPr>
              <w:widowControl/>
              <w:spacing w:line="200" w:lineRule="exact"/>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使用</w:t>
            </w:r>
          </w:p>
        </w:tc>
        <w:tc>
          <w:tcPr>
            <w:tcW w:w="4279" w:type="dxa"/>
            <w:gridSpan w:val="2"/>
            <w:tcBorders>
              <w:top w:val="single" w:color="000000" w:sz="4" w:space="0"/>
              <w:left w:val="single" w:color="000000" w:sz="4" w:space="0"/>
              <w:bottom w:val="single" w:color="auto" w:sz="4" w:space="0"/>
              <w:right w:val="single" w:color="000000" w:sz="4" w:space="0"/>
            </w:tcBorders>
            <w:noWrap w:val="0"/>
            <w:vAlign w:val="center"/>
          </w:tcPr>
          <w:p w14:paraId="4EDEDECC">
            <w:pPr>
              <w:widowControl/>
              <w:spacing w:line="200" w:lineRule="exact"/>
              <w:textAlignment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资金分配与任务相匹配，建设合同、发票、花名册等支</w:t>
            </w:r>
          </w:p>
          <w:p w14:paraId="7F23BDF7">
            <w:pPr>
              <w:widowControl/>
              <w:spacing w:line="200" w:lineRule="exact"/>
              <w:textAlignment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付依据齐全，资金使用符合项目管理和资金管理办法规</w:t>
            </w:r>
          </w:p>
          <w:p w14:paraId="24FC7BA7">
            <w:pPr>
              <w:widowControl/>
              <w:spacing w:line="200" w:lineRule="exac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定。</w:t>
            </w:r>
          </w:p>
        </w:tc>
        <w:tc>
          <w:tcPr>
            <w:tcW w:w="684" w:type="dxa"/>
            <w:vMerge w:val="restart"/>
            <w:tcBorders>
              <w:top w:val="single" w:color="000000" w:sz="4" w:space="0"/>
              <w:left w:val="single" w:color="000000" w:sz="4" w:space="0"/>
              <w:bottom w:val="single" w:color="auto" w:sz="4" w:space="0"/>
              <w:right w:val="single" w:color="auto" w:sz="4" w:space="0"/>
            </w:tcBorders>
            <w:noWrap w:val="0"/>
            <w:vAlign w:val="center"/>
          </w:tcPr>
          <w:p w14:paraId="66426C56">
            <w:pPr>
              <w:widowControl/>
              <w:spacing w:line="200" w:lineRule="exact"/>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是</w:t>
            </w:r>
          </w:p>
        </w:tc>
        <w:tc>
          <w:tcPr>
            <w:tcW w:w="620" w:type="dxa"/>
            <w:tcBorders>
              <w:top w:val="single" w:color="000000" w:sz="4" w:space="0"/>
              <w:left w:val="single" w:color="auto" w:sz="4" w:space="0"/>
              <w:bottom w:val="single" w:color="auto" w:sz="4" w:space="0"/>
              <w:right w:val="single" w:color="auto" w:sz="4" w:space="0"/>
            </w:tcBorders>
            <w:noWrap w:val="0"/>
            <w:vAlign w:val="center"/>
          </w:tcPr>
          <w:p w14:paraId="3E016D36">
            <w:pPr>
              <w:widowControl/>
              <w:spacing w:line="200" w:lineRule="exact"/>
              <w:ind w:left="0" w:leftChars="0" w:right="0" w:rightChars="0" w:firstLine="0" w:firstLineChars="0"/>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6"/>
                <w:szCs w:val="16"/>
                <w:lang w:val="en-US" w:eastAsia="zh-CN"/>
              </w:rPr>
              <w:t>2.5分</w:t>
            </w:r>
          </w:p>
        </w:tc>
        <w:tc>
          <w:tcPr>
            <w:tcW w:w="6432" w:type="dxa"/>
            <w:gridSpan w:val="4"/>
            <w:tcBorders>
              <w:top w:val="single" w:color="000000" w:sz="4" w:space="0"/>
              <w:left w:val="single" w:color="auto" w:sz="4" w:space="0"/>
              <w:bottom w:val="single" w:color="auto" w:sz="4" w:space="0"/>
              <w:right w:val="single" w:color="auto" w:sz="4" w:space="0"/>
            </w:tcBorders>
            <w:noWrap w:val="0"/>
            <w:vAlign w:val="center"/>
          </w:tcPr>
          <w:p w14:paraId="24495677">
            <w:pPr>
              <w:widowControl/>
              <w:spacing w:line="200" w:lineRule="exac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资金使用符合管理要求、合同、凭证规范的满分，资金支付依据凭证不规范、不完整扣</w:t>
            </w:r>
            <w:r>
              <w:rPr>
                <w:rFonts w:hint="eastAsia" w:ascii="宋体" w:hAnsi="宋体" w:eastAsia="宋体" w:cs="宋体"/>
                <w:color w:val="000000"/>
                <w:kern w:val="0"/>
                <w:sz w:val="18"/>
                <w:szCs w:val="18"/>
                <w:lang w:val="en-US" w:eastAsia="zh-CN"/>
              </w:rPr>
              <w:t>1分，资金使用不符合项目要求扣0.5分；其他情况酌情扣分。</w:t>
            </w:r>
          </w:p>
        </w:tc>
        <w:tc>
          <w:tcPr>
            <w:tcW w:w="654" w:type="dxa"/>
            <w:tcBorders>
              <w:top w:val="single" w:color="000000" w:sz="4" w:space="0"/>
              <w:left w:val="single" w:color="auto" w:sz="4" w:space="0"/>
              <w:bottom w:val="single" w:color="auto" w:sz="4" w:space="0"/>
              <w:right w:val="single" w:color="000000" w:sz="4" w:space="0"/>
            </w:tcBorders>
            <w:noWrap w:val="0"/>
            <w:vAlign w:val="center"/>
          </w:tcPr>
          <w:p w14:paraId="1106DB5D">
            <w:pPr>
              <w:widowControl/>
              <w:spacing w:line="200" w:lineRule="exact"/>
              <w:textAlignment w:val="center"/>
              <w:rPr>
                <w:rFonts w:ascii="宋体" w:hAnsi="宋体" w:cs="宋体"/>
                <w:color w:val="000000"/>
                <w:sz w:val="18"/>
                <w:szCs w:val="18"/>
              </w:rPr>
            </w:pPr>
          </w:p>
        </w:tc>
      </w:tr>
      <w:tr w14:paraId="0C34B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4" w:hRule="exact"/>
          <w:jc w:val="center"/>
        </w:trPr>
        <w:tc>
          <w:tcPr>
            <w:tcW w:w="477" w:type="dxa"/>
            <w:vMerge w:val="restart"/>
            <w:tcBorders>
              <w:top w:val="single" w:color="auto" w:sz="4" w:space="0"/>
              <w:left w:val="single" w:color="000000" w:sz="4" w:space="0"/>
              <w:right w:val="single" w:color="000000" w:sz="4" w:space="0"/>
            </w:tcBorders>
            <w:noWrap w:val="0"/>
            <w:vAlign w:val="center"/>
          </w:tcPr>
          <w:p w14:paraId="0C5D4FE7">
            <w:pPr>
              <w:widowControl/>
              <w:spacing w:line="200" w:lineRule="exact"/>
              <w:jc w:val="center"/>
              <w:rPr>
                <w:rFonts w:ascii="宋体" w:hAnsi="宋体" w:cs="宋体"/>
                <w:color w:val="000000"/>
                <w:sz w:val="18"/>
                <w:szCs w:val="18"/>
              </w:rPr>
            </w:pPr>
            <w:r>
              <w:rPr>
                <w:rFonts w:hint="eastAsia" w:ascii="宋体" w:hAnsi="宋体" w:cs="宋体"/>
                <w:color w:val="000000"/>
                <w:sz w:val="18"/>
                <w:szCs w:val="18"/>
              </w:rPr>
              <w:t>项</w:t>
            </w:r>
          </w:p>
          <w:p w14:paraId="5D6880FA">
            <w:pPr>
              <w:widowControl/>
              <w:spacing w:line="200" w:lineRule="exact"/>
              <w:jc w:val="center"/>
              <w:rPr>
                <w:rFonts w:ascii="宋体" w:hAnsi="宋体" w:cs="宋体"/>
                <w:color w:val="000000"/>
                <w:sz w:val="18"/>
                <w:szCs w:val="18"/>
              </w:rPr>
            </w:pPr>
            <w:r>
              <w:rPr>
                <w:rFonts w:hint="eastAsia" w:ascii="宋体" w:hAnsi="宋体" w:cs="宋体"/>
                <w:color w:val="000000"/>
                <w:sz w:val="18"/>
                <w:szCs w:val="18"/>
              </w:rPr>
              <w:t>目</w:t>
            </w:r>
          </w:p>
          <w:p w14:paraId="55941145">
            <w:pPr>
              <w:widowControl/>
              <w:spacing w:line="200" w:lineRule="exact"/>
              <w:jc w:val="center"/>
              <w:rPr>
                <w:rFonts w:ascii="宋体" w:hAnsi="宋体" w:cs="宋体"/>
                <w:color w:val="000000"/>
                <w:sz w:val="18"/>
                <w:szCs w:val="18"/>
              </w:rPr>
            </w:pPr>
            <w:r>
              <w:rPr>
                <w:rFonts w:hint="eastAsia" w:ascii="宋体" w:hAnsi="宋体" w:cs="宋体"/>
                <w:color w:val="000000"/>
                <w:sz w:val="18"/>
                <w:szCs w:val="18"/>
              </w:rPr>
              <w:t>绩</w:t>
            </w:r>
          </w:p>
          <w:p w14:paraId="6EAF4935">
            <w:pPr>
              <w:widowControl/>
              <w:spacing w:line="200" w:lineRule="exact"/>
              <w:jc w:val="center"/>
              <w:rPr>
                <w:rFonts w:ascii="宋体" w:hAnsi="宋体" w:cs="宋体"/>
                <w:color w:val="000000"/>
                <w:sz w:val="18"/>
                <w:szCs w:val="18"/>
              </w:rPr>
            </w:pPr>
            <w:r>
              <w:rPr>
                <w:rFonts w:hint="eastAsia" w:ascii="宋体" w:hAnsi="宋体" w:cs="宋体"/>
                <w:color w:val="000000"/>
                <w:sz w:val="18"/>
                <w:szCs w:val="18"/>
              </w:rPr>
              <w:t>效</w:t>
            </w:r>
          </w:p>
          <w:p w14:paraId="2510935E">
            <w:pPr>
              <w:widowControl/>
              <w:spacing w:line="200" w:lineRule="exact"/>
              <w:jc w:val="center"/>
              <w:rPr>
                <w:rFonts w:ascii="宋体" w:hAnsi="宋体" w:cs="宋体"/>
                <w:color w:val="000000"/>
                <w:sz w:val="18"/>
                <w:szCs w:val="18"/>
              </w:rPr>
            </w:pPr>
            <w:r>
              <w:rPr>
                <w:rFonts w:hint="eastAsia" w:ascii="宋体" w:hAnsi="宋体" w:cs="宋体"/>
                <w:color w:val="000000"/>
                <w:sz w:val="18"/>
                <w:szCs w:val="18"/>
              </w:rPr>
              <w:t>(</w:t>
            </w:r>
            <w:r>
              <w:rPr>
                <w:rFonts w:hint="eastAsia" w:ascii="宋体" w:hAnsi="宋体" w:cs="宋体"/>
                <w:color w:val="000000"/>
                <w:sz w:val="18"/>
                <w:szCs w:val="18"/>
                <w:lang w:val="en-US" w:eastAsia="zh-CN"/>
              </w:rPr>
              <w:t>9</w:t>
            </w:r>
            <w:r>
              <w:rPr>
                <w:rFonts w:hint="eastAsia" w:ascii="宋体" w:hAnsi="宋体" w:cs="宋体"/>
                <w:color w:val="000000"/>
                <w:sz w:val="18"/>
                <w:szCs w:val="18"/>
              </w:rPr>
              <w:t>0)</w:t>
            </w:r>
          </w:p>
        </w:tc>
        <w:tc>
          <w:tcPr>
            <w:tcW w:w="580" w:type="dxa"/>
            <w:vMerge w:val="restart"/>
            <w:tcBorders>
              <w:top w:val="single" w:color="auto" w:sz="4" w:space="0"/>
              <w:left w:val="single" w:color="000000" w:sz="4" w:space="0"/>
              <w:right w:val="single" w:color="000000" w:sz="4" w:space="0"/>
            </w:tcBorders>
            <w:noWrap w:val="0"/>
            <w:vAlign w:val="center"/>
          </w:tcPr>
          <w:p w14:paraId="79529D20">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产</w:t>
            </w:r>
          </w:p>
          <w:p w14:paraId="730A673B">
            <w:pPr>
              <w:widowControl/>
              <w:spacing w:line="200" w:lineRule="exact"/>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出</w:t>
            </w:r>
          </w:p>
          <w:p w14:paraId="21B9B570">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指</w:t>
            </w:r>
          </w:p>
          <w:p w14:paraId="6627F12D">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标</w:t>
            </w:r>
          </w:p>
          <w:p w14:paraId="65945A75">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50</w:t>
            </w:r>
            <w:r>
              <w:rPr>
                <w:rFonts w:hint="eastAsia" w:ascii="宋体" w:hAnsi="宋体" w:cs="宋体"/>
                <w:color w:val="000000"/>
                <w:kern w:val="0"/>
                <w:sz w:val="18"/>
                <w:szCs w:val="18"/>
              </w:rPr>
              <w:t>）</w:t>
            </w:r>
          </w:p>
        </w:tc>
        <w:tc>
          <w:tcPr>
            <w:tcW w:w="733" w:type="dxa"/>
            <w:vMerge w:val="restart"/>
            <w:tcBorders>
              <w:top w:val="single" w:color="auto" w:sz="4" w:space="0"/>
              <w:left w:val="single" w:color="000000" w:sz="4" w:space="0"/>
              <w:right w:val="single" w:color="auto" w:sz="4" w:space="0"/>
            </w:tcBorders>
            <w:noWrap w:val="0"/>
            <w:vAlign w:val="center"/>
          </w:tcPr>
          <w:p w14:paraId="4D40F673">
            <w:pPr>
              <w:widowControl/>
              <w:spacing w:line="200" w:lineRule="exact"/>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数量</w:t>
            </w:r>
          </w:p>
          <w:p w14:paraId="3A3AE188">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指标</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40</w:t>
            </w:r>
            <w:r>
              <w:rPr>
                <w:rFonts w:hint="eastAsia" w:ascii="宋体" w:hAnsi="宋体" w:cs="宋体"/>
                <w:color w:val="000000"/>
                <w:kern w:val="0"/>
                <w:sz w:val="18"/>
                <w:szCs w:val="18"/>
                <w:lang w:eastAsia="zh-CN"/>
              </w:rPr>
              <w:t>）</w:t>
            </w:r>
          </w:p>
        </w:tc>
        <w:tc>
          <w:tcPr>
            <w:tcW w:w="4279" w:type="dxa"/>
            <w:gridSpan w:val="2"/>
            <w:tcBorders>
              <w:top w:val="single" w:color="auto" w:sz="4" w:space="0"/>
              <w:left w:val="single" w:color="auto" w:sz="4" w:space="0"/>
              <w:bottom w:val="single" w:color="auto" w:sz="4" w:space="0"/>
              <w:right w:val="single" w:color="000000" w:sz="4" w:space="0"/>
            </w:tcBorders>
            <w:noWrap w:val="0"/>
            <w:vAlign w:val="center"/>
          </w:tcPr>
          <w:p w14:paraId="6A1CF894">
            <w:pPr>
              <w:widowControl/>
              <w:spacing w:line="200" w:lineRule="exact"/>
              <w:jc w:val="left"/>
              <w:textAlignment w:val="center"/>
              <w:rPr>
                <w:rFonts w:ascii="宋体" w:hAnsi="宋体" w:cs="宋体"/>
                <w:color w:val="C00000"/>
                <w:sz w:val="18"/>
                <w:szCs w:val="18"/>
              </w:rPr>
            </w:pPr>
            <w:r>
              <w:rPr>
                <w:rFonts w:hint="eastAsia" w:ascii="宋体" w:hAnsi="宋体" w:cs="宋体"/>
                <w:color w:val="auto"/>
                <w:sz w:val="18"/>
                <w:szCs w:val="18"/>
                <w:lang w:eastAsia="zh-CN"/>
              </w:rPr>
              <w:t>指标</w:t>
            </w:r>
            <w:r>
              <w:rPr>
                <w:rFonts w:hint="eastAsia" w:ascii="宋体" w:hAnsi="宋体" w:cs="宋体"/>
                <w:color w:val="auto"/>
                <w:sz w:val="18"/>
                <w:szCs w:val="18"/>
                <w:lang w:val="en-US" w:eastAsia="zh-CN"/>
              </w:rPr>
              <w:t>1：采购马铃薯</w:t>
            </w:r>
            <w:r>
              <w:rPr>
                <w:rFonts w:hint="eastAsia" w:ascii="宋体" w:hAnsi="宋体" w:cs="宋体"/>
                <w:color w:val="auto"/>
                <w:sz w:val="18"/>
                <w:szCs w:val="18"/>
              </w:rPr>
              <w:t>原原</w:t>
            </w:r>
            <w:r>
              <w:rPr>
                <w:rFonts w:hint="eastAsia" w:ascii="宋体" w:hAnsi="宋体" w:cs="宋体"/>
                <w:color w:val="auto"/>
                <w:sz w:val="18"/>
                <w:szCs w:val="18"/>
                <w:lang w:eastAsia="zh-CN"/>
              </w:rPr>
              <w:t>种</w:t>
            </w:r>
          </w:p>
        </w:tc>
        <w:tc>
          <w:tcPr>
            <w:tcW w:w="684" w:type="dxa"/>
            <w:tcBorders>
              <w:top w:val="single" w:color="auto" w:sz="4" w:space="0"/>
              <w:left w:val="single" w:color="000000" w:sz="4" w:space="0"/>
              <w:bottom w:val="single" w:color="auto" w:sz="4" w:space="0"/>
              <w:right w:val="single" w:color="auto" w:sz="4" w:space="0"/>
            </w:tcBorders>
            <w:noWrap w:val="0"/>
            <w:vAlign w:val="center"/>
          </w:tcPr>
          <w:p w14:paraId="22AD0E5A">
            <w:pPr>
              <w:widowControl/>
              <w:spacing w:line="240" w:lineRule="exact"/>
              <w:jc w:val="center"/>
              <w:textAlignment w:val="center"/>
              <w:rPr>
                <w:rFonts w:hint="eastAsia" w:ascii="宋体" w:hAnsi="宋体" w:eastAsia="宋体" w:cs="宋体"/>
                <w:color w:val="C00000"/>
                <w:sz w:val="18"/>
                <w:szCs w:val="18"/>
                <w:lang w:eastAsia="zh-CN"/>
              </w:rPr>
            </w:pPr>
            <w:r>
              <w:rPr>
                <w:rFonts w:hint="eastAsia" w:ascii="宋体" w:hAnsi="宋体" w:cs="宋体"/>
                <w:color w:val="auto"/>
                <w:sz w:val="18"/>
                <w:szCs w:val="18"/>
                <w:lang w:val="en-US" w:eastAsia="zh-CN"/>
              </w:rPr>
              <w:t>528.75万粒</w:t>
            </w:r>
          </w:p>
        </w:tc>
        <w:tc>
          <w:tcPr>
            <w:tcW w:w="620" w:type="dxa"/>
            <w:tcBorders>
              <w:top w:val="single" w:color="auto" w:sz="4" w:space="0"/>
              <w:left w:val="single" w:color="auto" w:sz="4" w:space="0"/>
              <w:bottom w:val="single" w:color="auto" w:sz="4" w:space="0"/>
              <w:right w:val="single" w:color="auto" w:sz="4" w:space="0"/>
            </w:tcBorders>
            <w:noWrap w:val="0"/>
            <w:vAlign w:val="center"/>
          </w:tcPr>
          <w:p w14:paraId="2704B34F">
            <w:pPr>
              <w:widowControl/>
              <w:spacing w:line="200" w:lineRule="exact"/>
              <w:jc w:val="center"/>
              <w:textAlignment w:val="center"/>
              <w:rPr>
                <w:rFonts w:ascii="宋体" w:hAnsi="宋体" w:cs="宋体"/>
                <w:color w:val="C00000"/>
                <w:sz w:val="18"/>
                <w:szCs w:val="18"/>
              </w:rPr>
            </w:pPr>
            <w:r>
              <w:rPr>
                <w:rFonts w:hint="eastAsia" w:ascii="宋体" w:hAnsi="宋体" w:cs="宋体"/>
                <w:color w:val="auto"/>
                <w:sz w:val="18"/>
                <w:szCs w:val="18"/>
                <w:lang w:val="en-US" w:eastAsia="zh-CN"/>
              </w:rPr>
              <w:t>30</w:t>
            </w:r>
            <w:r>
              <w:rPr>
                <w:rFonts w:hint="eastAsia" w:ascii="宋体" w:hAnsi="宋体" w:cs="宋体"/>
                <w:color w:val="auto"/>
                <w:sz w:val="18"/>
                <w:szCs w:val="18"/>
              </w:rPr>
              <w:t>分</w:t>
            </w:r>
          </w:p>
        </w:tc>
        <w:tc>
          <w:tcPr>
            <w:tcW w:w="6432" w:type="dxa"/>
            <w:gridSpan w:val="4"/>
            <w:tcBorders>
              <w:top w:val="single" w:color="auto" w:sz="4" w:space="0"/>
              <w:left w:val="single" w:color="auto" w:sz="4" w:space="0"/>
              <w:bottom w:val="single" w:color="auto" w:sz="4" w:space="0"/>
              <w:right w:val="single" w:color="000000" w:sz="4" w:space="0"/>
            </w:tcBorders>
            <w:noWrap w:val="0"/>
            <w:vAlign w:val="center"/>
          </w:tcPr>
          <w:p w14:paraId="44B19649">
            <w:pPr>
              <w:widowControl/>
              <w:spacing w:line="200" w:lineRule="exact"/>
              <w:textAlignment w:val="center"/>
              <w:rPr>
                <w:rFonts w:ascii="宋体" w:hAnsi="宋体" w:cs="宋体"/>
                <w:color w:val="000000"/>
                <w:sz w:val="18"/>
                <w:szCs w:val="18"/>
              </w:rPr>
            </w:pPr>
            <w:r>
              <w:rPr>
                <w:rFonts w:hint="eastAsia" w:ascii="宋体" w:hAnsi="宋体" w:cs="宋体"/>
                <w:color w:val="000000"/>
                <w:sz w:val="18"/>
                <w:szCs w:val="18"/>
              </w:rPr>
              <w:t>完成全部数量指标得满分；每减少1个百分点扣</w:t>
            </w:r>
            <w:r>
              <w:rPr>
                <w:rFonts w:hint="eastAsia" w:ascii="宋体" w:hAnsi="宋体" w:cs="宋体"/>
                <w:color w:val="000000"/>
                <w:sz w:val="18"/>
                <w:szCs w:val="18"/>
                <w:lang w:val="en-US" w:eastAsia="zh-CN"/>
              </w:rPr>
              <w:t>0.2</w:t>
            </w:r>
            <w:r>
              <w:rPr>
                <w:rFonts w:hint="eastAsia" w:ascii="宋体" w:hAnsi="宋体" w:cs="宋体"/>
                <w:color w:val="000000"/>
                <w:sz w:val="18"/>
                <w:szCs w:val="18"/>
              </w:rPr>
              <w:t>分，扣完为止</w:t>
            </w:r>
          </w:p>
        </w:tc>
        <w:tc>
          <w:tcPr>
            <w:tcW w:w="654" w:type="dxa"/>
            <w:tcBorders>
              <w:top w:val="single" w:color="000000" w:sz="4" w:space="0"/>
              <w:left w:val="single" w:color="auto" w:sz="4" w:space="0"/>
              <w:bottom w:val="single" w:color="auto" w:sz="4" w:space="0"/>
              <w:right w:val="single" w:color="000000" w:sz="4" w:space="0"/>
            </w:tcBorders>
            <w:noWrap w:val="0"/>
            <w:vAlign w:val="center"/>
          </w:tcPr>
          <w:p w14:paraId="4B1965D5">
            <w:pPr>
              <w:widowControl/>
              <w:spacing w:line="200" w:lineRule="exact"/>
              <w:textAlignment w:val="center"/>
              <w:rPr>
                <w:rFonts w:ascii="宋体" w:hAnsi="宋体" w:cs="宋体"/>
                <w:color w:val="000000"/>
                <w:sz w:val="18"/>
                <w:szCs w:val="18"/>
              </w:rPr>
            </w:pPr>
          </w:p>
        </w:tc>
      </w:tr>
      <w:tr w14:paraId="2D35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exact"/>
          <w:jc w:val="center"/>
        </w:trPr>
        <w:tc>
          <w:tcPr>
            <w:tcW w:w="477" w:type="dxa"/>
            <w:vMerge w:val="continue"/>
            <w:tcBorders>
              <w:left w:val="single" w:color="000000" w:sz="4" w:space="0"/>
              <w:right w:val="single" w:color="000000" w:sz="4" w:space="0"/>
            </w:tcBorders>
            <w:noWrap w:val="0"/>
            <w:vAlign w:val="center"/>
          </w:tcPr>
          <w:p w14:paraId="00B4F5AA">
            <w:pPr>
              <w:widowControl/>
              <w:spacing w:line="200" w:lineRule="exact"/>
              <w:jc w:val="center"/>
              <w:rPr>
                <w:rFonts w:ascii="宋体" w:hAnsi="宋体" w:cs="宋体"/>
                <w:color w:val="000000"/>
                <w:sz w:val="18"/>
                <w:szCs w:val="18"/>
              </w:rPr>
            </w:pPr>
          </w:p>
        </w:tc>
        <w:tc>
          <w:tcPr>
            <w:tcW w:w="580" w:type="dxa"/>
            <w:vMerge w:val="continue"/>
            <w:tcBorders>
              <w:left w:val="single" w:color="000000" w:sz="4" w:space="0"/>
              <w:right w:val="single" w:color="000000" w:sz="4" w:space="0"/>
            </w:tcBorders>
            <w:noWrap w:val="0"/>
            <w:vAlign w:val="center"/>
          </w:tcPr>
          <w:p w14:paraId="2192CF0B">
            <w:pPr>
              <w:widowControl/>
              <w:spacing w:line="200" w:lineRule="exact"/>
              <w:jc w:val="center"/>
              <w:textAlignment w:val="center"/>
              <w:rPr>
                <w:rFonts w:ascii="宋体" w:hAnsi="宋体" w:cs="宋体"/>
                <w:color w:val="000000"/>
                <w:kern w:val="0"/>
                <w:sz w:val="18"/>
                <w:szCs w:val="18"/>
              </w:rPr>
            </w:pPr>
          </w:p>
        </w:tc>
        <w:tc>
          <w:tcPr>
            <w:tcW w:w="733" w:type="dxa"/>
            <w:vMerge w:val="continue"/>
            <w:tcBorders>
              <w:left w:val="single" w:color="000000" w:sz="4" w:space="0"/>
              <w:right w:val="single" w:color="auto" w:sz="4" w:space="0"/>
            </w:tcBorders>
            <w:noWrap w:val="0"/>
            <w:vAlign w:val="center"/>
          </w:tcPr>
          <w:p w14:paraId="3D80CDD8">
            <w:pPr>
              <w:widowControl/>
              <w:spacing w:line="200" w:lineRule="exact"/>
              <w:jc w:val="center"/>
              <w:textAlignment w:val="center"/>
              <w:rPr>
                <w:rFonts w:ascii="宋体" w:hAnsi="宋体" w:cs="宋体"/>
                <w:color w:val="000000"/>
                <w:kern w:val="0"/>
                <w:sz w:val="18"/>
                <w:szCs w:val="18"/>
              </w:rPr>
            </w:pPr>
          </w:p>
        </w:tc>
        <w:tc>
          <w:tcPr>
            <w:tcW w:w="4279" w:type="dxa"/>
            <w:gridSpan w:val="2"/>
            <w:tcBorders>
              <w:top w:val="single" w:color="auto" w:sz="4" w:space="0"/>
              <w:left w:val="single" w:color="auto" w:sz="4" w:space="0"/>
              <w:bottom w:val="single" w:color="auto" w:sz="4" w:space="0"/>
              <w:right w:val="single" w:color="000000" w:sz="4" w:space="0"/>
            </w:tcBorders>
            <w:noWrap w:val="0"/>
            <w:vAlign w:val="center"/>
          </w:tcPr>
          <w:p w14:paraId="722B59E2">
            <w:pPr>
              <w:keepNext w:val="0"/>
              <w:keepLines w:val="0"/>
              <w:pageBreakBefore w:val="0"/>
              <w:widowControl/>
              <w:kinsoku/>
              <w:wordWrap/>
              <w:overflowPunct/>
              <w:topLinePunct w:val="0"/>
              <w:autoSpaceDE/>
              <w:autoSpaceDN/>
              <w:bidi w:val="0"/>
              <w:adjustRightInd/>
              <w:snapToGrid/>
              <w:spacing w:line="220" w:lineRule="exact"/>
              <w:textAlignment w:val="center"/>
              <w:rPr>
                <w:rFonts w:hint="default" w:ascii="宋体" w:hAnsi="宋体" w:cs="宋体"/>
                <w:color w:val="auto"/>
                <w:kern w:val="2"/>
                <w:sz w:val="18"/>
                <w:szCs w:val="18"/>
                <w:lang w:val="en-US" w:eastAsia="zh-CN"/>
              </w:rPr>
            </w:pPr>
            <w:r>
              <w:rPr>
                <w:rFonts w:hint="eastAsia" w:ascii="宋体" w:hAnsi="宋体" w:cs="宋体"/>
                <w:color w:val="auto"/>
                <w:kern w:val="0"/>
                <w:sz w:val="18"/>
                <w:szCs w:val="18"/>
                <w:lang w:val="en-US" w:eastAsia="zh-CN"/>
              </w:rPr>
              <w:t>指标2：具有种薯繁育资质的企业、合作社建设集中连片一级种薯繁育基地</w:t>
            </w:r>
          </w:p>
          <w:p w14:paraId="0ED5281D">
            <w:pPr>
              <w:widowControl/>
              <w:spacing w:line="200" w:lineRule="exact"/>
              <w:jc w:val="left"/>
              <w:textAlignment w:val="center"/>
              <w:rPr>
                <w:rFonts w:hint="eastAsia" w:ascii="宋体" w:hAnsi="宋体" w:cs="宋体"/>
                <w:color w:val="C00000"/>
                <w:sz w:val="18"/>
                <w:szCs w:val="18"/>
                <w:lang w:eastAsia="zh-CN"/>
              </w:rPr>
            </w:pPr>
          </w:p>
        </w:tc>
        <w:tc>
          <w:tcPr>
            <w:tcW w:w="684" w:type="dxa"/>
            <w:tcBorders>
              <w:top w:val="single" w:color="auto" w:sz="4" w:space="0"/>
              <w:left w:val="single" w:color="000000" w:sz="4" w:space="0"/>
              <w:bottom w:val="single" w:color="auto" w:sz="4" w:space="0"/>
              <w:right w:val="single" w:color="auto" w:sz="4" w:space="0"/>
            </w:tcBorders>
            <w:noWrap w:val="0"/>
            <w:vAlign w:val="center"/>
          </w:tcPr>
          <w:p w14:paraId="70EA6EEF">
            <w:pPr>
              <w:widowControl/>
              <w:spacing w:line="240" w:lineRule="exact"/>
              <w:jc w:val="center"/>
              <w:textAlignment w:val="center"/>
              <w:rPr>
                <w:rFonts w:hint="default" w:ascii="宋体" w:hAnsi="宋体" w:cs="宋体"/>
                <w:color w:val="C00000"/>
                <w:sz w:val="18"/>
                <w:szCs w:val="18"/>
                <w:lang w:val="en-US" w:eastAsia="zh-CN"/>
              </w:rPr>
            </w:pPr>
            <w:r>
              <w:rPr>
                <w:rFonts w:hint="eastAsia" w:ascii="宋体" w:hAnsi="宋体" w:cs="宋体"/>
                <w:color w:val="auto"/>
                <w:sz w:val="18"/>
                <w:szCs w:val="18"/>
                <w:lang w:val="en-US" w:eastAsia="zh-CN"/>
              </w:rPr>
              <w:t>2000亩</w:t>
            </w:r>
          </w:p>
        </w:tc>
        <w:tc>
          <w:tcPr>
            <w:tcW w:w="620" w:type="dxa"/>
            <w:tcBorders>
              <w:top w:val="single" w:color="auto" w:sz="4" w:space="0"/>
              <w:left w:val="single" w:color="auto" w:sz="4" w:space="0"/>
              <w:bottom w:val="single" w:color="auto" w:sz="4" w:space="0"/>
              <w:right w:val="single" w:color="auto" w:sz="4" w:space="0"/>
            </w:tcBorders>
            <w:noWrap w:val="0"/>
            <w:vAlign w:val="center"/>
          </w:tcPr>
          <w:p w14:paraId="6CDE1C1D">
            <w:pPr>
              <w:widowControl/>
              <w:spacing w:line="200" w:lineRule="exact"/>
              <w:jc w:val="center"/>
              <w:textAlignment w:val="center"/>
              <w:rPr>
                <w:rFonts w:hint="eastAsia" w:ascii="宋体" w:hAnsi="宋体" w:cs="宋体"/>
                <w:color w:val="C00000"/>
                <w:sz w:val="18"/>
                <w:szCs w:val="18"/>
                <w:lang w:val="en-US" w:eastAsia="zh-CN"/>
              </w:rPr>
            </w:pPr>
            <w:r>
              <w:rPr>
                <w:rFonts w:hint="eastAsia" w:ascii="宋体" w:hAnsi="宋体" w:cs="宋体"/>
                <w:color w:val="auto"/>
                <w:sz w:val="18"/>
                <w:szCs w:val="18"/>
                <w:lang w:val="en-US" w:eastAsia="zh-CN"/>
              </w:rPr>
              <w:t>10</w:t>
            </w:r>
            <w:r>
              <w:rPr>
                <w:rFonts w:hint="eastAsia" w:ascii="宋体" w:hAnsi="宋体" w:cs="宋体"/>
                <w:color w:val="auto"/>
                <w:sz w:val="18"/>
                <w:szCs w:val="18"/>
              </w:rPr>
              <w:t>分</w:t>
            </w:r>
          </w:p>
        </w:tc>
        <w:tc>
          <w:tcPr>
            <w:tcW w:w="6432" w:type="dxa"/>
            <w:gridSpan w:val="4"/>
            <w:tcBorders>
              <w:top w:val="single" w:color="auto" w:sz="4" w:space="0"/>
              <w:left w:val="single" w:color="auto" w:sz="4" w:space="0"/>
              <w:bottom w:val="single" w:color="auto" w:sz="4" w:space="0"/>
              <w:right w:val="single" w:color="000000" w:sz="4" w:space="0"/>
            </w:tcBorders>
            <w:noWrap w:val="0"/>
            <w:vAlign w:val="center"/>
          </w:tcPr>
          <w:p w14:paraId="60347FAD">
            <w:pPr>
              <w:widowControl/>
              <w:spacing w:line="200" w:lineRule="exact"/>
              <w:textAlignment w:val="center"/>
              <w:rPr>
                <w:rFonts w:hint="eastAsia" w:ascii="宋体" w:hAnsi="宋体" w:cs="宋体"/>
                <w:color w:val="000000"/>
                <w:sz w:val="18"/>
                <w:szCs w:val="18"/>
              </w:rPr>
            </w:pPr>
            <w:r>
              <w:rPr>
                <w:rFonts w:hint="eastAsia" w:ascii="宋体" w:hAnsi="宋体" w:cs="宋体"/>
                <w:color w:val="000000"/>
                <w:sz w:val="18"/>
                <w:szCs w:val="18"/>
              </w:rPr>
              <w:t>完成面积得满分，每减少</w:t>
            </w:r>
            <w:r>
              <w:rPr>
                <w:rFonts w:hint="eastAsia" w:ascii="宋体" w:hAnsi="宋体" w:cs="宋体"/>
                <w:color w:val="000000"/>
                <w:sz w:val="18"/>
                <w:szCs w:val="18"/>
                <w:lang w:val="en-US" w:eastAsia="zh-CN"/>
              </w:rPr>
              <w:t>10</w:t>
            </w:r>
            <w:r>
              <w:rPr>
                <w:rFonts w:hint="eastAsia" w:ascii="宋体" w:hAnsi="宋体" w:cs="宋体"/>
                <w:color w:val="000000"/>
                <w:sz w:val="18"/>
                <w:szCs w:val="18"/>
              </w:rPr>
              <w:t>个百分点扣</w:t>
            </w:r>
            <w:r>
              <w:rPr>
                <w:rFonts w:hint="eastAsia" w:ascii="宋体" w:hAnsi="宋体" w:cs="宋体"/>
                <w:color w:val="000000"/>
                <w:sz w:val="18"/>
                <w:szCs w:val="18"/>
                <w:lang w:val="en-US" w:eastAsia="zh-CN"/>
              </w:rPr>
              <w:t>0.3</w:t>
            </w:r>
            <w:r>
              <w:rPr>
                <w:rFonts w:hint="eastAsia" w:ascii="宋体" w:hAnsi="宋体" w:cs="宋体"/>
                <w:color w:val="000000"/>
                <w:sz w:val="18"/>
                <w:szCs w:val="18"/>
              </w:rPr>
              <w:t>分，扣完为止</w:t>
            </w:r>
          </w:p>
        </w:tc>
        <w:tc>
          <w:tcPr>
            <w:tcW w:w="654" w:type="dxa"/>
            <w:tcBorders>
              <w:top w:val="single" w:color="auto" w:sz="4" w:space="0"/>
              <w:left w:val="single" w:color="auto" w:sz="4" w:space="0"/>
              <w:bottom w:val="single" w:color="auto" w:sz="4" w:space="0"/>
              <w:right w:val="single" w:color="000000" w:sz="4" w:space="0"/>
            </w:tcBorders>
            <w:noWrap w:val="0"/>
            <w:vAlign w:val="center"/>
          </w:tcPr>
          <w:p w14:paraId="637F9143">
            <w:pPr>
              <w:widowControl/>
              <w:spacing w:line="200" w:lineRule="exact"/>
              <w:textAlignment w:val="center"/>
              <w:rPr>
                <w:rFonts w:ascii="宋体" w:hAnsi="宋体" w:cs="宋体"/>
                <w:color w:val="000000"/>
                <w:sz w:val="18"/>
                <w:szCs w:val="18"/>
              </w:rPr>
            </w:pPr>
          </w:p>
        </w:tc>
      </w:tr>
      <w:tr w14:paraId="528EE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exact"/>
          <w:jc w:val="center"/>
        </w:trPr>
        <w:tc>
          <w:tcPr>
            <w:tcW w:w="477" w:type="dxa"/>
            <w:vMerge w:val="continue"/>
            <w:tcBorders>
              <w:left w:val="single" w:color="000000" w:sz="4" w:space="0"/>
              <w:right w:val="single" w:color="000000" w:sz="4" w:space="0"/>
            </w:tcBorders>
            <w:noWrap w:val="0"/>
            <w:textDirection w:val="tbRlV"/>
            <w:vAlign w:val="center"/>
          </w:tcPr>
          <w:p w14:paraId="23472673">
            <w:pPr>
              <w:widowControl/>
              <w:spacing w:line="200" w:lineRule="exact"/>
              <w:jc w:val="center"/>
              <w:rPr>
                <w:rFonts w:ascii="宋体" w:hAnsi="宋体" w:cs="宋体"/>
                <w:color w:val="000000"/>
                <w:sz w:val="18"/>
                <w:szCs w:val="18"/>
              </w:rPr>
            </w:pPr>
          </w:p>
        </w:tc>
        <w:tc>
          <w:tcPr>
            <w:tcW w:w="580" w:type="dxa"/>
            <w:vMerge w:val="continue"/>
            <w:tcBorders>
              <w:left w:val="single" w:color="000000" w:sz="4" w:space="0"/>
              <w:right w:val="single" w:color="000000" w:sz="4" w:space="0"/>
            </w:tcBorders>
            <w:noWrap w:val="0"/>
            <w:vAlign w:val="center"/>
          </w:tcPr>
          <w:p w14:paraId="682DF501">
            <w:pPr>
              <w:widowControl/>
              <w:spacing w:line="200" w:lineRule="exact"/>
              <w:jc w:val="center"/>
              <w:rPr>
                <w:rFonts w:ascii="宋体" w:hAnsi="宋体" w:cs="宋体"/>
                <w:color w:val="000000"/>
                <w:sz w:val="18"/>
                <w:szCs w:val="18"/>
              </w:rPr>
            </w:pPr>
          </w:p>
        </w:tc>
        <w:tc>
          <w:tcPr>
            <w:tcW w:w="733" w:type="dxa"/>
            <w:vMerge w:val="restart"/>
            <w:tcBorders>
              <w:top w:val="single" w:color="000000" w:sz="4" w:space="0"/>
              <w:left w:val="single" w:color="000000" w:sz="4" w:space="0"/>
              <w:right w:val="single" w:color="000000" w:sz="4" w:space="0"/>
            </w:tcBorders>
            <w:noWrap w:val="0"/>
            <w:vAlign w:val="center"/>
          </w:tcPr>
          <w:p w14:paraId="09DF6774">
            <w:pPr>
              <w:widowControl/>
              <w:spacing w:line="240" w:lineRule="exact"/>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质量</w:t>
            </w:r>
          </w:p>
          <w:p w14:paraId="59950512">
            <w:pPr>
              <w:widowControl/>
              <w:spacing w:line="240" w:lineRule="exact"/>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指标</w:t>
            </w:r>
          </w:p>
          <w:p w14:paraId="412E6C3D">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5分</w:t>
            </w:r>
            <w:r>
              <w:rPr>
                <w:rFonts w:hint="eastAsia" w:ascii="宋体" w:hAnsi="宋体" w:cs="宋体"/>
                <w:color w:val="000000"/>
                <w:kern w:val="0"/>
                <w:sz w:val="18"/>
                <w:szCs w:val="18"/>
                <w:lang w:eastAsia="zh-CN"/>
              </w:rPr>
              <w:t>）</w:t>
            </w:r>
          </w:p>
        </w:tc>
        <w:tc>
          <w:tcPr>
            <w:tcW w:w="4279" w:type="dxa"/>
            <w:gridSpan w:val="2"/>
            <w:tcBorders>
              <w:top w:val="single" w:color="000000" w:sz="4" w:space="0"/>
              <w:left w:val="single" w:color="000000" w:sz="4" w:space="0"/>
              <w:right w:val="single" w:color="000000" w:sz="4" w:space="0"/>
            </w:tcBorders>
            <w:noWrap w:val="0"/>
            <w:vAlign w:val="center"/>
          </w:tcPr>
          <w:p w14:paraId="323B07BC">
            <w:pPr>
              <w:widowControl/>
              <w:spacing w:line="240" w:lineRule="exact"/>
              <w:jc w:val="left"/>
              <w:textAlignment w:val="center"/>
              <w:rPr>
                <w:rFonts w:ascii="宋体" w:hAnsi="宋体" w:cs="宋体"/>
                <w:color w:val="000000"/>
                <w:sz w:val="18"/>
                <w:szCs w:val="18"/>
              </w:rPr>
            </w:pPr>
            <w:r>
              <w:rPr>
                <w:rFonts w:hint="eastAsia" w:ascii="宋体" w:hAnsi="宋体" w:cs="宋体"/>
                <w:color w:val="000000"/>
                <w:sz w:val="18"/>
                <w:szCs w:val="18"/>
                <w:lang w:eastAsia="zh-CN"/>
              </w:rPr>
              <w:t>指标</w:t>
            </w:r>
            <w:r>
              <w:rPr>
                <w:rFonts w:hint="eastAsia" w:ascii="宋体" w:hAnsi="宋体" w:cs="宋体"/>
                <w:color w:val="000000"/>
                <w:sz w:val="18"/>
                <w:szCs w:val="18"/>
                <w:lang w:val="en-US" w:eastAsia="zh-CN"/>
              </w:rPr>
              <w:t>1：马铃薯</w:t>
            </w:r>
            <w:r>
              <w:rPr>
                <w:rFonts w:hint="eastAsia" w:ascii="宋体" w:hAnsi="宋体" w:cs="宋体"/>
                <w:color w:val="000000"/>
                <w:sz w:val="18"/>
                <w:szCs w:val="18"/>
              </w:rPr>
              <w:t>原原种</w:t>
            </w:r>
            <w:r>
              <w:rPr>
                <w:rFonts w:hint="eastAsia" w:ascii="宋体" w:hAnsi="宋体" w:cs="宋体"/>
                <w:color w:val="000000"/>
                <w:sz w:val="18"/>
                <w:szCs w:val="18"/>
                <w:lang w:eastAsia="zh-CN"/>
              </w:rPr>
              <w:t>达到合格标准</w:t>
            </w:r>
          </w:p>
        </w:tc>
        <w:tc>
          <w:tcPr>
            <w:tcW w:w="684" w:type="dxa"/>
            <w:tcBorders>
              <w:top w:val="single" w:color="000000" w:sz="4" w:space="0"/>
              <w:left w:val="single" w:color="000000" w:sz="4" w:space="0"/>
              <w:right w:val="single" w:color="auto" w:sz="4" w:space="0"/>
            </w:tcBorders>
            <w:noWrap w:val="0"/>
            <w:vAlign w:val="center"/>
          </w:tcPr>
          <w:p w14:paraId="126987A1">
            <w:pPr>
              <w:widowControl/>
              <w:spacing w:line="240" w:lineRule="exact"/>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合格</w:t>
            </w:r>
          </w:p>
        </w:tc>
        <w:tc>
          <w:tcPr>
            <w:tcW w:w="620" w:type="dxa"/>
            <w:tcBorders>
              <w:top w:val="single" w:color="000000" w:sz="4" w:space="0"/>
              <w:left w:val="single" w:color="auto" w:sz="4" w:space="0"/>
              <w:right w:val="single" w:color="auto" w:sz="4" w:space="0"/>
            </w:tcBorders>
            <w:noWrap w:val="0"/>
            <w:vAlign w:val="center"/>
          </w:tcPr>
          <w:p w14:paraId="7F13F3F3">
            <w:pPr>
              <w:widowControl/>
              <w:spacing w:line="240" w:lineRule="exact"/>
              <w:jc w:val="center"/>
              <w:rPr>
                <w:rFonts w:ascii="宋体" w:hAnsi="宋体" w:cs="宋体"/>
                <w:color w:val="000000"/>
                <w:sz w:val="18"/>
                <w:szCs w:val="18"/>
              </w:rPr>
            </w:pPr>
            <w:r>
              <w:rPr>
                <w:rFonts w:hint="eastAsia" w:ascii="宋体" w:hAnsi="宋体" w:cs="宋体"/>
                <w:color w:val="000000"/>
                <w:sz w:val="18"/>
                <w:szCs w:val="18"/>
                <w:lang w:val="en-US" w:eastAsia="zh-CN"/>
              </w:rPr>
              <w:t>2.</w:t>
            </w:r>
            <w:r>
              <w:rPr>
                <w:rFonts w:hint="eastAsia" w:ascii="宋体" w:hAnsi="宋体" w:cs="宋体"/>
                <w:color w:val="000000"/>
                <w:sz w:val="18"/>
                <w:szCs w:val="18"/>
              </w:rPr>
              <w:t>5分</w:t>
            </w:r>
          </w:p>
        </w:tc>
        <w:tc>
          <w:tcPr>
            <w:tcW w:w="6432" w:type="dxa"/>
            <w:gridSpan w:val="4"/>
            <w:tcBorders>
              <w:top w:val="single" w:color="000000" w:sz="4" w:space="0"/>
              <w:left w:val="single" w:color="auto" w:sz="4" w:space="0"/>
              <w:right w:val="single" w:color="000000" w:sz="4" w:space="0"/>
            </w:tcBorders>
            <w:noWrap w:val="0"/>
            <w:vAlign w:val="center"/>
          </w:tcPr>
          <w:p w14:paraId="32FA9CF5">
            <w:pPr>
              <w:widowControl/>
              <w:spacing w:line="240" w:lineRule="exact"/>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合格得</w:t>
            </w:r>
            <w:r>
              <w:rPr>
                <w:rFonts w:hint="eastAsia" w:ascii="宋体" w:hAnsi="宋体" w:cs="宋体"/>
                <w:color w:val="000000"/>
                <w:sz w:val="18"/>
                <w:szCs w:val="18"/>
                <w:lang w:val="en-US" w:eastAsia="zh-CN"/>
              </w:rPr>
              <w:t>2.5分，不合格得0</w:t>
            </w:r>
            <w:bookmarkStart w:id="0" w:name="_GoBack"/>
            <w:bookmarkEnd w:id="0"/>
            <w:r>
              <w:rPr>
                <w:rFonts w:hint="eastAsia" w:ascii="宋体" w:hAnsi="宋体" w:cs="宋体"/>
                <w:color w:val="000000"/>
                <w:sz w:val="18"/>
                <w:szCs w:val="18"/>
                <w:lang w:val="en-US" w:eastAsia="zh-CN"/>
              </w:rPr>
              <w:t>分。</w:t>
            </w:r>
          </w:p>
        </w:tc>
        <w:tc>
          <w:tcPr>
            <w:tcW w:w="654" w:type="dxa"/>
            <w:tcBorders>
              <w:top w:val="single" w:color="000000" w:sz="4" w:space="0"/>
              <w:left w:val="single" w:color="auto" w:sz="4" w:space="0"/>
              <w:bottom w:val="single" w:color="000000" w:sz="4" w:space="0"/>
              <w:right w:val="single" w:color="000000" w:sz="4" w:space="0"/>
            </w:tcBorders>
            <w:noWrap w:val="0"/>
            <w:vAlign w:val="center"/>
          </w:tcPr>
          <w:p w14:paraId="7236BBDB">
            <w:pPr>
              <w:widowControl/>
              <w:spacing w:line="240" w:lineRule="exact"/>
              <w:rPr>
                <w:rFonts w:ascii="宋体" w:hAnsi="宋体" w:cs="宋体"/>
                <w:color w:val="000000"/>
                <w:sz w:val="18"/>
                <w:szCs w:val="18"/>
              </w:rPr>
            </w:pPr>
          </w:p>
        </w:tc>
      </w:tr>
      <w:tr w14:paraId="5E098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exact"/>
          <w:jc w:val="center"/>
        </w:trPr>
        <w:tc>
          <w:tcPr>
            <w:tcW w:w="477" w:type="dxa"/>
            <w:vMerge w:val="continue"/>
            <w:tcBorders>
              <w:left w:val="single" w:color="000000" w:sz="4" w:space="0"/>
              <w:right w:val="single" w:color="000000" w:sz="4" w:space="0"/>
            </w:tcBorders>
            <w:noWrap w:val="0"/>
            <w:textDirection w:val="tbRlV"/>
            <w:vAlign w:val="center"/>
          </w:tcPr>
          <w:p w14:paraId="7B6D8B4E">
            <w:pPr>
              <w:widowControl/>
              <w:spacing w:line="200" w:lineRule="exact"/>
              <w:jc w:val="center"/>
              <w:rPr>
                <w:rFonts w:ascii="宋体" w:hAnsi="宋体" w:cs="宋体"/>
                <w:color w:val="000000"/>
                <w:sz w:val="18"/>
                <w:szCs w:val="18"/>
              </w:rPr>
            </w:pPr>
          </w:p>
        </w:tc>
        <w:tc>
          <w:tcPr>
            <w:tcW w:w="580" w:type="dxa"/>
            <w:vMerge w:val="continue"/>
            <w:tcBorders>
              <w:left w:val="single" w:color="000000" w:sz="4" w:space="0"/>
              <w:right w:val="single" w:color="000000" w:sz="4" w:space="0"/>
            </w:tcBorders>
            <w:noWrap w:val="0"/>
            <w:vAlign w:val="center"/>
          </w:tcPr>
          <w:p w14:paraId="465DF396">
            <w:pPr>
              <w:widowControl/>
              <w:spacing w:line="200" w:lineRule="exact"/>
              <w:jc w:val="center"/>
              <w:rPr>
                <w:rFonts w:ascii="宋体" w:hAnsi="宋体" w:cs="宋体"/>
                <w:color w:val="000000"/>
                <w:sz w:val="18"/>
                <w:szCs w:val="18"/>
              </w:rPr>
            </w:pPr>
          </w:p>
        </w:tc>
        <w:tc>
          <w:tcPr>
            <w:tcW w:w="733" w:type="dxa"/>
            <w:vMerge w:val="continue"/>
            <w:tcBorders>
              <w:left w:val="single" w:color="000000" w:sz="4" w:space="0"/>
              <w:right w:val="single" w:color="000000" w:sz="4" w:space="0"/>
            </w:tcBorders>
            <w:noWrap w:val="0"/>
            <w:vAlign w:val="center"/>
          </w:tcPr>
          <w:p w14:paraId="17FB8C4F">
            <w:pPr>
              <w:widowControl/>
              <w:spacing w:line="200" w:lineRule="exact"/>
              <w:jc w:val="center"/>
              <w:textAlignment w:val="center"/>
              <w:rPr>
                <w:rFonts w:ascii="宋体" w:hAnsi="宋体" w:cs="宋体"/>
                <w:color w:val="000000"/>
                <w:kern w:val="0"/>
                <w:sz w:val="18"/>
                <w:szCs w:val="18"/>
              </w:rPr>
            </w:pPr>
          </w:p>
        </w:tc>
        <w:tc>
          <w:tcPr>
            <w:tcW w:w="4279" w:type="dxa"/>
            <w:gridSpan w:val="2"/>
            <w:tcBorders>
              <w:top w:val="single" w:color="000000" w:sz="4" w:space="0"/>
              <w:left w:val="single" w:color="000000" w:sz="4" w:space="0"/>
              <w:bottom w:val="single" w:color="000000" w:sz="4" w:space="0"/>
              <w:right w:val="single" w:color="000000" w:sz="4" w:space="0"/>
            </w:tcBorders>
            <w:noWrap w:val="0"/>
            <w:vAlign w:val="center"/>
          </w:tcPr>
          <w:p w14:paraId="1A7A98B1">
            <w:pPr>
              <w:widowControl/>
              <w:spacing w:line="200" w:lineRule="exact"/>
              <w:jc w:val="left"/>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指标</w:t>
            </w:r>
            <w:r>
              <w:rPr>
                <w:rFonts w:hint="eastAsia" w:ascii="宋体" w:hAnsi="宋体" w:cs="宋体"/>
                <w:color w:val="000000"/>
                <w:sz w:val="18"/>
                <w:szCs w:val="18"/>
                <w:lang w:val="en-US" w:eastAsia="zh-CN"/>
              </w:rPr>
              <w:t>2：种薯</w:t>
            </w:r>
            <w:r>
              <w:rPr>
                <w:rFonts w:hint="eastAsia" w:ascii="宋体" w:hAnsi="宋体" w:cs="宋体"/>
                <w:color w:val="000000"/>
                <w:sz w:val="18"/>
                <w:szCs w:val="18"/>
              </w:rPr>
              <w:t>繁育</w:t>
            </w:r>
            <w:r>
              <w:rPr>
                <w:rFonts w:hint="eastAsia" w:ascii="宋体" w:hAnsi="宋体" w:cs="宋体"/>
                <w:color w:val="000000"/>
                <w:sz w:val="18"/>
                <w:szCs w:val="18"/>
                <w:lang w:eastAsia="zh-CN"/>
              </w:rPr>
              <w:t>基地建设符合要求</w:t>
            </w:r>
          </w:p>
        </w:tc>
        <w:tc>
          <w:tcPr>
            <w:tcW w:w="684" w:type="dxa"/>
            <w:tcBorders>
              <w:top w:val="single" w:color="000000" w:sz="4" w:space="0"/>
              <w:left w:val="single" w:color="000000" w:sz="4" w:space="0"/>
              <w:bottom w:val="single" w:color="000000" w:sz="4" w:space="0"/>
              <w:right w:val="single" w:color="auto" w:sz="4" w:space="0"/>
            </w:tcBorders>
            <w:noWrap w:val="0"/>
            <w:vAlign w:val="center"/>
          </w:tcPr>
          <w:p w14:paraId="7EEFF5B9">
            <w:pPr>
              <w:widowControl/>
              <w:spacing w:line="200" w:lineRule="exact"/>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合格</w:t>
            </w:r>
          </w:p>
        </w:tc>
        <w:tc>
          <w:tcPr>
            <w:tcW w:w="620" w:type="dxa"/>
            <w:tcBorders>
              <w:top w:val="single" w:color="000000" w:sz="4" w:space="0"/>
              <w:left w:val="single" w:color="auto" w:sz="4" w:space="0"/>
              <w:right w:val="single" w:color="auto" w:sz="4" w:space="0"/>
            </w:tcBorders>
            <w:noWrap w:val="0"/>
            <w:vAlign w:val="center"/>
          </w:tcPr>
          <w:p w14:paraId="59723800">
            <w:pPr>
              <w:widowControl/>
              <w:spacing w:line="200" w:lineRule="exact"/>
              <w:jc w:val="center"/>
              <w:rPr>
                <w:rFonts w:ascii="宋体" w:hAnsi="宋体" w:cs="宋体"/>
                <w:color w:val="000000"/>
                <w:sz w:val="18"/>
                <w:szCs w:val="18"/>
              </w:rPr>
            </w:pPr>
            <w:r>
              <w:rPr>
                <w:rFonts w:hint="eastAsia" w:ascii="宋体" w:hAnsi="宋体" w:cs="宋体"/>
                <w:color w:val="000000"/>
                <w:sz w:val="18"/>
                <w:szCs w:val="18"/>
                <w:lang w:val="en-US" w:eastAsia="zh-CN"/>
              </w:rPr>
              <w:t>2.</w:t>
            </w:r>
            <w:r>
              <w:rPr>
                <w:rFonts w:hint="eastAsia" w:ascii="宋体" w:hAnsi="宋体" w:cs="宋体"/>
                <w:color w:val="000000"/>
                <w:sz w:val="18"/>
                <w:szCs w:val="18"/>
              </w:rPr>
              <w:t>5分</w:t>
            </w:r>
          </w:p>
        </w:tc>
        <w:tc>
          <w:tcPr>
            <w:tcW w:w="6432" w:type="dxa"/>
            <w:gridSpan w:val="4"/>
            <w:tcBorders>
              <w:top w:val="single" w:color="000000" w:sz="4" w:space="0"/>
              <w:left w:val="single" w:color="auto" w:sz="4" w:space="0"/>
              <w:right w:val="single" w:color="000000" w:sz="4" w:space="0"/>
            </w:tcBorders>
            <w:noWrap w:val="0"/>
            <w:vAlign w:val="center"/>
          </w:tcPr>
          <w:p w14:paraId="555AE45A">
            <w:pPr>
              <w:widowControl/>
              <w:spacing w:line="200" w:lineRule="exact"/>
              <w:rPr>
                <w:rFonts w:ascii="宋体" w:hAnsi="宋体" w:cs="宋体"/>
                <w:color w:val="000000"/>
                <w:sz w:val="18"/>
                <w:szCs w:val="18"/>
              </w:rPr>
            </w:pPr>
            <w:r>
              <w:rPr>
                <w:rFonts w:hint="eastAsia" w:ascii="宋体" w:hAnsi="宋体" w:cs="宋体"/>
                <w:color w:val="000000"/>
                <w:sz w:val="18"/>
                <w:szCs w:val="18"/>
                <w:lang w:eastAsia="zh-CN"/>
              </w:rPr>
              <w:t>合格得</w:t>
            </w:r>
            <w:r>
              <w:rPr>
                <w:rFonts w:hint="eastAsia" w:ascii="宋体" w:hAnsi="宋体" w:cs="宋体"/>
                <w:color w:val="000000"/>
                <w:sz w:val="18"/>
                <w:szCs w:val="18"/>
                <w:lang w:val="en-US" w:eastAsia="zh-CN"/>
              </w:rPr>
              <w:t>2.5分，不合格得0分。</w:t>
            </w:r>
          </w:p>
        </w:tc>
        <w:tc>
          <w:tcPr>
            <w:tcW w:w="654" w:type="dxa"/>
            <w:tcBorders>
              <w:top w:val="single" w:color="000000" w:sz="4" w:space="0"/>
              <w:left w:val="single" w:color="auto" w:sz="4" w:space="0"/>
              <w:right w:val="single" w:color="000000" w:sz="4" w:space="0"/>
            </w:tcBorders>
            <w:noWrap w:val="0"/>
            <w:vAlign w:val="center"/>
          </w:tcPr>
          <w:p w14:paraId="7B38F5AD">
            <w:pPr>
              <w:widowControl/>
              <w:spacing w:line="200" w:lineRule="exact"/>
              <w:rPr>
                <w:rFonts w:ascii="宋体" w:hAnsi="宋体" w:cs="宋体"/>
                <w:color w:val="000000"/>
                <w:sz w:val="18"/>
                <w:szCs w:val="18"/>
              </w:rPr>
            </w:pPr>
          </w:p>
        </w:tc>
      </w:tr>
      <w:tr w14:paraId="2F63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8" w:hRule="exact"/>
          <w:jc w:val="center"/>
        </w:trPr>
        <w:tc>
          <w:tcPr>
            <w:tcW w:w="477" w:type="dxa"/>
            <w:vMerge w:val="continue"/>
            <w:tcBorders>
              <w:left w:val="single" w:color="000000" w:sz="4" w:space="0"/>
              <w:right w:val="single" w:color="000000" w:sz="4" w:space="0"/>
            </w:tcBorders>
            <w:noWrap w:val="0"/>
            <w:textDirection w:val="tbRlV"/>
            <w:vAlign w:val="center"/>
          </w:tcPr>
          <w:p w14:paraId="0007C1BC">
            <w:pPr>
              <w:widowControl/>
              <w:spacing w:line="200" w:lineRule="exact"/>
              <w:jc w:val="center"/>
              <w:rPr>
                <w:rFonts w:ascii="宋体" w:hAnsi="宋体" w:cs="宋体"/>
                <w:color w:val="000000"/>
                <w:sz w:val="18"/>
                <w:szCs w:val="18"/>
              </w:rPr>
            </w:pPr>
          </w:p>
        </w:tc>
        <w:tc>
          <w:tcPr>
            <w:tcW w:w="580" w:type="dxa"/>
            <w:vMerge w:val="continue"/>
            <w:tcBorders>
              <w:left w:val="single" w:color="000000" w:sz="4" w:space="0"/>
              <w:bottom w:val="single" w:color="000000" w:sz="4" w:space="0"/>
              <w:right w:val="single" w:color="000000" w:sz="4" w:space="0"/>
            </w:tcBorders>
            <w:noWrap w:val="0"/>
            <w:vAlign w:val="center"/>
          </w:tcPr>
          <w:p w14:paraId="679CFF4C">
            <w:pPr>
              <w:widowControl/>
              <w:spacing w:line="200" w:lineRule="exact"/>
              <w:jc w:val="center"/>
              <w:rPr>
                <w:rFonts w:ascii="宋体" w:hAnsi="宋体" w:cs="宋体"/>
                <w:color w:val="000000"/>
                <w:sz w:val="18"/>
                <w:szCs w:val="18"/>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CB52D4D">
            <w:pPr>
              <w:widowControl/>
              <w:spacing w:line="200" w:lineRule="exact"/>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时效</w:t>
            </w:r>
          </w:p>
          <w:p w14:paraId="1EB056B1">
            <w:pPr>
              <w:widowControl/>
              <w:spacing w:line="200" w:lineRule="exact"/>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指标</w:t>
            </w:r>
          </w:p>
          <w:p w14:paraId="0B052242">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5分</w:t>
            </w:r>
            <w:r>
              <w:rPr>
                <w:rFonts w:hint="eastAsia" w:ascii="宋体" w:hAnsi="宋体" w:cs="宋体"/>
                <w:color w:val="000000"/>
                <w:kern w:val="0"/>
                <w:sz w:val="18"/>
                <w:szCs w:val="18"/>
                <w:lang w:eastAsia="zh-CN"/>
              </w:rPr>
              <w:t>）</w:t>
            </w:r>
          </w:p>
        </w:tc>
        <w:tc>
          <w:tcPr>
            <w:tcW w:w="4279" w:type="dxa"/>
            <w:gridSpan w:val="2"/>
            <w:tcBorders>
              <w:top w:val="single" w:color="000000" w:sz="4" w:space="0"/>
              <w:left w:val="single" w:color="000000" w:sz="4" w:space="0"/>
              <w:bottom w:val="single" w:color="000000" w:sz="4" w:space="0"/>
              <w:right w:val="single" w:color="000000" w:sz="4" w:space="0"/>
            </w:tcBorders>
            <w:noWrap w:val="0"/>
            <w:vAlign w:val="center"/>
          </w:tcPr>
          <w:p w14:paraId="12EC94EC">
            <w:pPr>
              <w:widowControl/>
              <w:spacing w:line="200" w:lineRule="exact"/>
              <w:jc w:val="left"/>
              <w:rPr>
                <w:rFonts w:ascii="宋体" w:hAnsi="宋体" w:cs="宋体"/>
                <w:color w:val="000000"/>
                <w:sz w:val="18"/>
                <w:szCs w:val="18"/>
              </w:rPr>
            </w:pPr>
            <w:r>
              <w:rPr>
                <w:rFonts w:hint="eastAsia" w:ascii="宋体" w:hAnsi="宋体" w:cs="宋体"/>
                <w:color w:val="000000"/>
                <w:sz w:val="18"/>
                <w:szCs w:val="18"/>
                <w:lang w:eastAsia="zh-CN"/>
              </w:rPr>
              <w:t>202</w:t>
            </w:r>
            <w:r>
              <w:rPr>
                <w:rFonts w:hint="eastAsia" w:ascii="宋体" w:hAnsi="宋体" w:cs="宋体"/>
                <w:color w:val="000000"/>
                <w:sz w:val="18"/>
                <w:szCs w:val="18"/>
                <w:lang w:val="en-US" w:eastAsia="zh-CN"/>
              </w:rPr>
              <w:t>6</w:t>
            </w:r>
            <w:r>
              <w:rPr>
                <w:rFonts w:hint="eastAsia" w:ascii="宋体" w:hAnsi="宋体" w:cs="宋体"/>
                <w:color w:val="000000"/>
                <w:sz w:val="18"/>
                <w:szCs w:val="18"/>
              </w:rPr>
              <w:t>年12月30日前完成建设任务</w:t>
            </w:r>
          </w:p>
        </w:tc>
        <w:tc>
          <w:tcPr>
            <w:tcW w:w="684" w:type="dxa"/>
            <w:tcBorders>
              <w:top w:val="single" w:color="000000" w:sz="4" w:space="0"/>
              <w:left w:val="single" w:color="000000" w:sz="4" w:space="0"/>
              <w:bottom w:val="single" w:color="000000" w:sz="4" w:space="0"/>
              <w:right w:val="single" w:color="auto" w:sz="4" w:space="0"/>
            </w:tcBorders>
            <w:noWrap w:val="0"/>
            <w:vAlign w:val="center"/>
          </w:tcPr>
          <w:p w14:paraId="4A0D5128">
            <w:pPr>
              <w:widowControl/>
              <w:spacing w:line="200" w:lineRule="exact"/>
              <w:jc w:val="center"/>
              <w:rPr>
                <w:rFonts w:ascii="宋体" w:hAnsi="宋体" w:cs="宋体"/>
                <w:color w:val="000000"/>
                <w:sz w:val="18"/>
                <w:szCs w:val="18"/>
              </w:rPr>
            </w:pPr>
            <w:r>
              <w:rPr>
                <w:rFonts w:hint="eastAsia" w:ascii="宋体" w:hAnsi="宋体" w:cs="宋体"/>
                <w:color w:val="000000"/>
                <w:sz w:val="18"/>
                <w:szCs w:val="18"/>
                <w:lang w:eastAsia="zh-CN"/>
              </w:rPr>
              <w:t>202</w:t>
            </w:r>
            <w:r>
              <w:rPr>
                <w:rFonts w:hint="eastAsia" w:ascii="宋体" w:hAnsi="宋体" w:cs="宋体"/>
                <w:color w:val="000000"/>
                <w:sz w:val="18"/>
                <w:szCs w:val="18"/>
                <w:lang w:val="en-US" w:eastAsia="zh-CN"/>
              </w:rPr>
              <w:t>6</w:t>
            </w:r>
            <w:r>
              <w:rPr>
                <w:rFonts w:hint="eastAsia" w:ascii="宋体" w:hAnsi="宋体" w:cs="宋体"/>
                <w:color w:val="000000"/>
                <w:sz w:val="18"/>
                <w:szCs w:val="18"/>
              </w:rPr>
              <w:t>年12月</w:t>
            </w:r>
          </w:p>
        </w:tc>
        <w:tc>
          <w:tcPr>
            <w:tcW w:w="620" w:type="dxa"/>
            <w:tcBorders>
              <w:top w:val="single" w:color="000000" w:sz="4" w:space="0"/>
              <w:left w:val="single" w:color="auto" w:sz="4" w:space="0"/>
              <w:bottom w:val="single" w:color="000000" w:sz="4" w:space="0"/>
              <w:right w:val="single" w:color="auto" w:sz="4" w:space="0"/>
            </w:tcBorders>
            <w:noWrap w:val="0"/>
            <w:vAlign w:val="center"/>
          </w:tcPr>
          <w:p w14:paraId="7A2542CE">
            <w:pPr>
              <w:widowControl/>
              <w:spacing w:line="200" w:lineRule="exact"/>
              <w:jc w:val="center"/>
              <w:rPr>
                <w:rFonts w:ascii="宋体" w:hAnsi="宋体" w:cs="宋体"/>
                <w:color w:val="000000"/>
                <w:sz w:val="18"/>
                <w:szCs w:val="18"/>
              </w:rPr>
            </w:pPr>
            <w:r>
              <w:rPr>
                <w:rFonts w:hint="eastAsia" w:ascii="宋体" w:hAnsi="宋体" w:cs="宋体"/>
                <w:color w:val="000000"/>
                <w:sz w:val="18"/>
                <w:szCs w:val="18"/>
              </w:rPr>
              <w:t>5分</w:t>
            </w:r>
          </w:p>
        </w:tc>
        <w:tc>
          <w:tcPr>
            <w:tcW w:w="6432" w:type="dxa"/>
            <w:gridSpan w:val="4"/>
            <w:tcBorders>
              <w:top w:val="single" w:color="000000" w:sz="4" w:space="0"/>
              <w:left w:val="single" w:color="auto" w:sz="4" w:space="0"/>
              <w:bottom w:val="single" w:color="000000" w:sz="4" w:space="0"/>
              <w:right w:val="single" w:color="000000" w:sz="4" w:space="0"/>
            </w:tcBorders>
            <w:noWrap w:val="0"/>
            <w:vAlign w:val="center"/>
          </w:tcPr>
          <w:p w14:paraId="466D2BEB">
            <w:pPr>
              <w:widowControl/>
              <w:spacing w:line="200" w:lineRule="exact"/>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任务未按时完成不得分。</w:t>
            </w:r>
          </w:p>
        </w:tc>
        <w:tc>
          <w:tcPr>
            <w:tcW w:w="654" w:type="dxa"/>
            <w:tcBorders>
              <w:top w:val="single" w:color="000000" w:sz="4" w:space="0"/>
              <w:left w:val="single" w:color="auto" w:sz="4" w:space="0"/>
              <w:bottom w:val="single" w:color="000000" w:sz="4" w:space="0"/>
              <w:right w:val="single" w:color="000000" w:sz="4" w:space="0"/>
            </w:tcBorders>
            <w:noWrap w:val="0"/>
            <w:vAlign w:val="center"/>
          </w:tcPr>
          <w:p w14:paraId="505ECFFD">
            <w:pPr>
              <w:widowControl/>
              <w:spacing w:line="200" w:lineRule="exact"/>
              <w:rPr>
                <w:rFonts w:ascii="宋体" w:hAnsi="宋体" w:cs="宋体"/>
                <w:color w:val="000000"/>
                <w:sz w:val="18"/>
                <w:szCs w:val="18"/>
              </w:rPr>
            </w:pPr>
          </w:p>
        </w:tc>
      </w:tr>
      <w:tr w14:paraId="7617E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4" w:hRule="exact"/>
          <w:jc w:val="center"/>
        </w:trPr>
        <w:tc>
          <w:tcPr>
            <w:tcW w:w="477" w:type="dxa"/>
            <w:vMerge w:val="continue"/>
            <w:tcBorders>
              <w:left w:val="single" w:color="000000" w:sz="4" w:space="0"/>
              <w:right w:val="single" w:color="000000" w:sz="4" w:space="0"/>
            </w:tcBorders>
            <w:noWrap w:val="0"/>
            <w:textDirection w:val="tbRlV"/>
            <w:vAlign w:val="center"/>
          </w:tcPr>
          <w:p w14:paraId="09C182F8">
            <w:pPr>
              <w:widowControl/>
              <w:spacing w:line="200" w:lineRule="exact"/>
              <w:jc w:val="center"/>
              <w:rPr>
                <w:rFonts w:ascii="宋体" w:hAnsi="宋体" w:cs="宋体"/>
                <w:color w:val="000000"/>
                <w:sz w:val="18"/>
                <w:szCs w:val="18"/>
              </w:rPr>
            </w:pPr>
          </w:p>
        </w:tc>
        <w:tc>
          <w:tcPr>
            <w:tcW w:w="5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5A03A53">
            <w:pPr>
              <w:widowControl/>
              <w:spacing w:line="200" w:lineRule="exact"/>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效</w:t>
            </w:r>
          </w:p>
          <w:p w14:paraId="3B998619">
            <w:pPr>
              <w:widowControl/>
              <w:spacing w:line="200" w:lineRule="exact"/>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益</w:t>
            </w:r>
          </w:p>
          <w:p w14:paraId="785360A5">
            <w:pPr>
              <w:widowControl/>
              <w:spacing w:line="200" w:lineRule="exact"/>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指</w:t>
            </w:r>
          </w:p>
          <w:p w14:paraId="64D04A09">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标</w:t>
            </w:r>
          </w:p>
          <w:p w14:paraId="43E979C3">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30</w:t>
            </w:r>
            <w:r>
              <w:rPr>
                <w:rFonts w:hint="eastAsia" w:ascii="宋体" w:hAnsi="宋体" w:cs="宋体"/>
                <w:color w:val="000000"/>
                <w:kern w:val="0"/>
                <w:sz w:val="18"/>
                <w:szCs w:val="18"/>
              </w:rPr>
              <w:t>）</w:t>
            </w:r>
          </w:p>
        </w:tc>
        <w:tc>
          <w:tcPr>
            <w:tcW w:w="733" w:type="dxa"/>
            <w:tcBorders>
              <w:top w:val="single" w:color="000000" w:sz="4" w:space="0"/>
              <w:left w:val="single" w:color="000000" w:sz="4" w:space="0"/>
              <w:right w:val="single" w:color="000000" w:sz="4" w:space="0"/>
            </w:tcBorders>
            <w:noWrap w:val="0"/>
            <w:vAlign w:val="center"/>
          </w:tcPr>
          <w:p w14:paraId="602241C8">
            <w:pPr>
              <w:widowControl/>
              <w:spacing w:line="200" w:lineRule="exact"/>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经济</w:t>
            </w:r>
          </w:p>
          <w:p w14:paraId="7F18AF37">
            <w:pPr>
              <w:widowControl/>
              <w:spacing w:line="200" w:lineRule="exact"/>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效益</w:t>
            </w:r>
          </w:p>
          <w:p w14:paraId="54D54BD6">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15分</w:t>
            </w:r>
            <w:r>
              <w:rPr>
                <w:rFonts w:hint="eastAsia" w:ascii="宋体" w:hAnsi="宋体" w:cs="宋体"/>
                <w:color w:val="000000"/>
                <w:kern w:val="0"/>
                <w:sz w:val="18"/>
                <w:szCs w:val="18"/>
                <w:lang w:eastAsia="zh-CN"/>
              </w:rPr>
              <w:t>）</w:t>
            </w:r>
          </w:p>
        </w:tc>
        <w:tc>
          <w:tcPr>
            <w:tcW w:w="4279" w:type="dxa"/>
            <w:gridSpan w:val="2"/>
            <w:tcBorders>
              <w:top w:val="single" w:color="000000" w:sz="4" w:space="0"/>
              <w:left w:val="single" w:color="000000" w:sz="4" w:space="0"/>
              <w:bottom w:val="single" w:color="000000" w:sz="4" w:space="0"/>
              <w:right w:val="single" w:color="000000" w:sz="4" w:space="0"/>
            </w:tcBorders>
            <w:noWrap w:val="0"/>
            <w:vAlign w:val="center"/>
          </w:tcPr>
          <w:p w14:paraId="7B88205D">
            <w:pPr>
              <w:widowControl/>
              <w:spacing w:line="200" w:lineRule="exact"/>
              <w:jc w:val="left"/>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马铃薯良种覆盖率</w:t>
            </w:r>
          </w:p>
        </w:tc>
        <w:tc>
          <w:tcPr>
            <w:tcW w:w="684" w:type="dxa"/>
            <w:tcBorders>
              <w:top w:val="single" w:color="000000" w:sz="4" w:space="0"/>
              <w:left w:val="single" w:color="000000" w:sz="4" w:space="0"/>
              <w:bottom w:val="single" w:color="000000" w:sz="4" w:space="0"/>
              <w:right w:val="single" w:color="auto" w:sz="4" w:space="0"/>
            </w:tcBorders>
            <w:noWrap w:val="0"/>
            <w:vAlign w:val="center"/>
          </w:tcPr>
          <w:p w14:paraId="74667EAA">
            <w:pPr>
              <w:widowControl/>
              <w:spacing w:line="200" w:lineRule="exact"/>
              <w:jc w:val="center"/>
              <w:rPr>
                <w:rFonts w:ascii="宋体" w:hAnsi="宋体" w:cs="宋体"/>
                <w:color w:val="000000"/>
                <w:sz w:val="18"/>
                <w:szCs w:val="18"/>
              </w:rPr>
            </w:pPr>
            <w:r>
              <w:rPr>
                <w:rFonts w:hint="eastAsia" w:ascii="宋体" w:hAnsi="宋体" w:cs="宋体"/>
                <w:color w:val="000000"/>
                <w:sz w:val="18"/>
                <w:szCs w:val="18"/>
              </w:rPr>
              <w:t>≥</w:t>
            </w:r>
            <w:r>
              <w:rPr>
                <w:rFonts w:hint="eastAsia" w:ascii="宋体" w:hAnsi="宋体" w:cs="宋体"/>
                <w:color w:val="000000"/>
                <w:sz w:val="18"/>
                <w:szCs w:val="18"/>
                <w:lang w:val="en-US" w:eastAsia="zh-CN"/>
              </w:rPr>
              <w:t>90</w:t>
            </w:r>
            <w:r>
              <w:rPr>
                <w:rFonts w:hint="eastAsia" w:ascii="宋体" w:hAnsi="宋体" w:cs="宋体"/>
                <w:color w:val="000000"/>
                <w:sz w:val="18"/>
                <w:szCs w:val="18"/>
              </w:rPr>
              <w:t>%</w:t>
            </w:r>
          </w:p>
        </w:tc>
        <w:tc>
          <w:tcPr>
            <w:tcW w:w="620" w:type="dxa"/>
            <w:tcBorders>
              <w:top w:val="single" w:color="000000" w:sz="4" w:space="0"/>
              <w:left w:val="single" w:color="auto" w:sz="4" w:space="0"/>
              <w:bottom w:val="single" w:color="000000" w:sz="4" w:space="0"/>
              <w:right w:val="single" w:color="auto" w:sz="4" w:space="0"/>
            </w:tcBorders>
            <w:noWrap w:val="0"/>
            <w:vAlign w:val="center"/>
          </w:tcPr>
          <w:p w14:paraId="6264C79F">
            <w:pPr>
              <w:widowControl/>
              <w:spacing w:line="200" w:lineRule="exact"/>
              <w:jc w:val="center"/>
              <w:rPr>
                <w:rFonts w:ascii="宋体" w:hAnsi="宋体" w:cs="宋体"/>
                <w:color w:val="000000"/>
                <w:sz w:val="18"/>
                <w:szCs w:val="18"/>
              </w:rPr>
            </w:pPr>
            <w:r>
              <w:rPr>
                <w:rFonts w:hint="eastAsia" w:ascii="宋体" w:hAnsi="宋体" w:cs="宋体"/>
                <w:color w:val="000000"/>
                <w:sz w:val="18"/>
                <w:szCs w:val="18"/>
                <w:lang w:val="en-US" w:eastAsia="zh-CN"/>
              </w:rPr>
              <w:t>15</w:t>
            </w:r>
            <w:r>
              <w:rPr>
                <w:rFonts w:hint="eastAsia" w:ascii="宋体" w:hAnsi="宋体" w:cs="宋体"/>
                <w:color w:val="000000"/>
                <w:sz w:val="18"/>
                <w:szCs w:val="18"/>
              </w:rPr>
              <w:t>分</w:t>
            </w:r>
          </w:p>
        </w:tc>
        <w:tc>
          <w:tcPr>
            <w:tcW w:w="6432" w:type="dxa"/>
            <w:gridSpan w:val="4"/>
            <w:tcBorders>
              <w:top w:val="single" w:color="000000" w:sz="4" w:space="0"/>
              <w:left w:val="single" w:color="auto" w:sz="4" w:space="0"/>
              <w:bottom w:val="single" w:color="000000" w:sz="4" w:space="0"/>
              <w:right w:val="single" w:color="000000" w:sz="4" w:space="0"/>
            </w:tcBorders>
            <w:noWrap w:val="0"/>
            <w:vAlign w:val="center"/>
          </w:tcPr>
          <w:p w14:paraId="46093788">
            <w:pPr>
              <w:widowControl/>
              <w:spacing w:line="200" w:lineRule="exact"/>
              <w:rPr>
                <w:rFonts w:ascii="宋体" w:hAnsi="宋体" w:cs="宋体"/>
                <w:color w:val="000000"/>
                <w:sz w:val="18"/>
                <w:szCs w:val="18"/>
              </w:rPr>
            </w:pPr>
            <w:r>
              <w:rPr>
                <w:rFonts w:hint="eastAsia" w:ascii="宋体" w:hAnsi="宋体" w:cs="宋体"/>
                <w:color w:val="000000"/>
                <w:sz w:val="18"/>
                <w:szCs w:val="18"/>
                <w:lang w:val="en-US" w:eastAsia="zh-CN"/>
              </w:rPr>
              <w:t>马铃薯良种覆盖率</w:t>
            </w:r>
            <w:r>
              <w:rPr>
                <w:rFonts w:hint="eastAsia" w:ascii="宋体" w:hAnsi="宋体" w:cs="宋体"/>
                <w:color w:val="000000"/>
                <w:sz w:val="18"/>
                <w:szCs w:val="18"/>
              </w:rPr>
              <w:t>≥</w:t>
            </w:r>
            <w:r>
              <w:rPr>
                <w:rFonts w:hint="eastAsia" w:ascii="宋体" w:hAnsi="宋体" w:cs="宋体"/>
                <w:color w:val="000000"/>
                <w:sz w:val="18"/>
                <w:szCs w:val="18"/>
                <w:lang w:val="en-US" w:eastAsia="zh-CN"/>
              </w:rPr>
              <w:t>90</w:t>
            </w:r>
            <w:r>
              <w:rPr>
                <w:rFonts w:hint="eastAsia" w:ascii="宋体" w:hAnsi="宋体" w:cs="宋体"/>
                <w:color w:val="000000"/>
                <w:sz w:val="18"/>
                <w:szCs w:val="18"/>
              </w:rPr>
              <w:t>%，得</w:t>
            </w:r>
            <w:r>
              <w:rPr>
                <w:rFonts w:hint="eastAsia" w:ascii="宋体" w:hAnsi="宋体" w:cs="宋体"/>
                <w:color w:val="000000"/>
                <w:sz w:val="18"/>
                <w:szCs w:val="18"/>
                <w:lang w:val="en-US" w:eastAsia="zh-CN"/>
              </w:rPr>
              <w:t>15</w:t>
            </w:r>
            <w:r>
              <w:rPr>
                <w:rFonts w:hint="eastAsia" w:ascii="宋体" w:hAnsi="宋体" w:cs="宋体"/>
                <w:color w:val="000000"/>
                <w:sz w:val="18"/>
                <w:szCs w:val="18"/>
              </w:rPr>
              <w:t>分；少1个百分点扣</w:t>
            </w:r>
            <w:r>
              <w:rPr>
                <w:rFonts w:hint="eastAsia" w:ascii="宋体" w:hAnsi="宋体" w:cs="宋体"/>
                <w:color w:val="000000"/>
                <w:sz w:val="18"/>
                <w:szCs w:val="18"/>
                <w:lang w:val="en-US" w:eastAsia="zh-CN"/>
              </w:rPr>
              <w:t>0.5</w:t>
            </w:r>
            <w:r>
              <w:rPr>
                <w:rFonts w:hint="eastAsia" w:ascii="宋体" w:hAnsi="宋体" w:cs="宋体"/>
                <w:color w:val="000000"/>
                <w:sz w:val="18"/>
                <w:szCs w:val="18"/>
              </w:rPr>
              <w:t>分，扣完为止</w:t>
            </w:r>
          </w:p>
        </w:tc>
        <w:tc>
          <w:tcPr>
            <w:tcW w:w="654" w:type="dxa"/>
            <w:tcBorders>
              <w:top w:val="single" w:color="000000" w:sz="4" w:space="0"/>
              <w:left w:val="single" w:color="auto" w:sz="4" w:space="0"/>
              <w:bottom w:val="single" w:color="000000" w:sz="4" w:space="0"/>
              <w:right w:val="single" w:color="000000" w:sz="4" w:space="0"/>
            </w:tcBorders>
            <w:noWrap w:val="0"/>
            <w:vAlign w:val="center"/>
          </w:tcPr>
          <w:p w14:paraId="62AAA190">
            <w:pPr>
              <w:widowControl/>
              <w:spacing w:line="200" w:lineRule="exact"/>
              <w:rPr>
                <w:rFonts w:ascii="宋体" w:hAnsi="宋体" w:cs="宋体"/>
                <w:color w:val="000000"/>
                <w:sz w:val="18"/>
                <w:szCs w:val="18"/>
              </w:rPr>
            </w:pPr>
          </w:p>
        </w:tc>
      </w:tr>
      <w:tr w14:paraId="4D3D5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4" w:hRule="exact"/>
          <w:jc w:val="center"/>
        </w:trPr>
        <w:tc>
          <w:tcPr>
            <w:tcW w:w="477" w:type="dxa"/>
            <w:vMerge w:val="continue"/>
            <w:tcBorders>
              <w:left w:val="single" w:color="000000" w:sz="4" w:space="0"/>
              <w:right w:val="single" w:color="000000" w:sz="4" w:space="0"/>
            </w:tcBorders>
            <w:noWrap w:val="0"/>
            <w:textDirection w:val="tbRlV"/>
            <w:vAlign w:val="center"/>
          </w:tcPr>
          <w:p w14:paraId="3DA2B3F2">
            <w:pPr>
              <w:widowControl/>
              <w:spacing w:line="200" w:lineRule="exact"/>
              <w:jc w:val="center"/>
              <w:rPr>
                <w:rFonts w:ascii="宋体" w:hAnsi="宋体" w:cs="宋体"/>
                <w:color w:val="000000"/>
                <w:sz w:val="18"/>
                <w:szCs w:val="18"/>
              </w:rPr>
            </w:pPr>
          </w:p>
        </w:tc>
        <w:tc>
          <w:tcPr>
            <w:tcW w:w="5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71B13">
            <w:pPr>
              <w:widowControl/>
              <w:spacing w:line="200" w:lineRule="exact"/>
              <w:jc w:val="center"/>
              <w:rPr>
                <w:rFonts w:ascii="宋体" w:hAnsi="宋体" w:cs="宋体"/>
                <w:color w:val="000000"/>
                <w:sz w:val="18"/>
                <w:szCs w:val="18"/>
              </w:rPr>
            </w:pPr>
          </w:p>
        </w:tc>
        <w:tc>
          <w:tcPr>
            <w:tcW w:w="733" w:type="dxa"/>
            <w:vMerge w:val="restart"/>
            <w:tcBorders>
              <w:top w:val="single" w:color="000000" w:sz="4" w:space="0"/>
              <w:left w:val="single" w:color="000000" w:sz="4" w:space="0"/>
              <w:right w:val="single" w:color="000000" w:sz="4" w:space="0"/>
            </w:tcBorders>
            <w:noWrap w:val="0"/>
            <w:vAlign w:val="center"/>
          </w:tcPr>
          <w:p w14:paraId="36E51CE2">
            <w:pPr>
              <w:widowControl/>
              <w:spacing w:line="200" w:lineRule="exact"/>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社会</w:t>
            </w:r>
          </w:p>
          <w:p w14:paraId="4B562C4E">
            <w:pPr>
              <w:widowControl/>
              <w:spacing w:line="200" w:lineRule="exact"/>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效益</w:t>
            </w:r>
          </w:p>
          <w:p w14:paraId="7C8FA6FC">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15分</w:t>
            </w:r>
            <w:r>
              <w:rPr>
                <w:rFonts w:hint="eastAsia" w:ascii="宋体" w:hAnsi="宋体" w:cs="宋体"/>
                <w:color w:val="000000"/>
                <w:kern w:val="0"/>
                <w:sz w:val="18"/>
                <w:szCs w:val="18"/>
                <w:lang w:eastAsia="zh-CN"/>
              </w:rPr>
              <w:t>）</w:t>
            </w:r>
          </w:p>
        </w:tc>
        <w:tc>
          <w:tcPr>
            <w:tcW w:w="4279" w:type="dxa"/>
            <w:gridSpan w:val="2"/>
            <w:vMerge w:val="restart"/>
            <w:tcBorders>
              <w:top w:val="single" w:color="000000" w:sz="4" w:space="0"/>
              <w:left w:val="single" w:color="000000" w:sz="4" w:space="0"/>
              <w:right w:val="single" w:color="000000" w:sz="4" w:space="0"/>
            </w:tcBorders>
            <w:noWrap w:val="0"/>
            <w:vAlign w:val="center"/>
          </w:tcPr>
          <w:p w14:paraId="174CDB33">
            <w:pPr>
              <w:widowControl/>
              <w:spacing w:line="200" w:lineRule="exact"/>
              <w:textAlignment w:val="center"/>
              <w:rPr>
                <w:rFonts w:hint="eastAsia" w:ascii="宋体" w:hAnsi="宋体" w:cs="宋体"/>
                <w:color w:val="000000"/>
                <w:sz w:val="18"/>
                <w:szCs w:val="18"/>
                <w:lang w:eastAsia="zh-CN"/>
              </w:rPr>
            </w:pPr>
          </w:p>
          <w:p w14:paraId="3853E3DC">
            <w:pPr>
              <w:widowControl/>
              <w:spacing w:line="200" w:lineRule="exact"/>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农户对脱毒马铃薯认知程度</w:t>
            </w:r>
          </w:p>
        </w:tc>
        <w:tc>
          <w:tcPr>
            <w:tcW w:w="684" w:type="dxa"/>
            <w:vMerge w:val="restart"/>
            <w:tcBorders>
              <w:top w:val="single" w:color="000000" w:sz="4" w:space="0"/>
              <w:left w:val="single" w:color="000000" w:sz="4" w:space="0"/>
              <w:right w:val="single" w:color="auto" w:sz="4" w:space="0"/>
            </w:tcBorders>
            <w:noWrap w:val="0"/>
            <w:vAlign w:val="center"/>
          </w:tcPr>
          <w:p w14:paraId="31C7CE31">
            <w:pPr>
              <w:widowControl/>
              <w:spacing w:line="200" w:lineRule="exact"/>
              <w:jc w:val="center"/>
              <w:rPr>
                <w:rFonts w:hint="eastAsia" w:ascii="宋体" w:hAnsi="宋体" w:eastAsia="宋体" w:cs="宋体"/>
                <w:color w:val="000000"/>
                <w:sz w:val="18"/>
                <w:szCs w:val="18"/>
                <w:lang w:eastAsia="zh-CN"/>
              </w:rPr>
            </w:pPr>
            <w:r>
              <w:rPr>
                <w:rFonts w:hint="eastAsia" w:ascii="宋体" w:hAnsi="宋体" w:cs="宋体"/>
                <w:color w:val="000000"/>
                <w:sz w:val="18"/>
                <w:szCs w:val="18"/>
              </w:rPr>
              <w:t>≥</w:t>
            </w:r>
            <w:r>
              <w:rPr>
                <w:rFonts w:hint="eastAsia" w:ascii="宋体" w:hAnsi="宋体" w:cs="宋体"/>
                <w:color w:val="000000"/>
                <w:sz w:val="18"/>
                <w:szCs w:val="18"/>
                <w:lang w:val="en-US" w:eastAsia="zh-CN"/>
              </w:rPr>
              <w:t>90</w:t>
            </w:r>
            <w:r>
              <w:rPr>
                <w:rFonts w:hint="eastAsia" w:ascii="宋体" w:hAnsi="宋体" w:cs="宋体"/>
                <w:color w:val="000000"/>
                <w:sz w:val="18"/>
                <w:szCs w:val="18"/>
              </w:rPr>
              <w:t>%</w:t>
            </w:r>
          </w:p>
        </w:tc>
        <w:tc>
          <w:tcPr>
            <w:tcW w:w="620" w:type="dxa"/>
            <w:vMerge w:val="restart"/>
            <w:tcBorders>
              <w:top w:val="single" w:color="000000" w:sz="4" w:space="0"/>
              <w:left w:val="single" w:color="auto" w:sz="4" w:space="0"/>
              <w:right w:val="single" w:color="auto" w:sz="4" w:space="0"/>
            </w:tcBorders>
            <w:noWrap w:val="0"/>
            <w:vAlign w:val="center"/>
          </w:tcPr>
          <w:p w14:paraId="4B4FB435">
            <w:pPr>
              <w:widowControl/>
              <w:spacing w:line="200" w:lineRule="exact"/>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15分</w:t>
            </w:r>
          </w:p>
        </w:tc>
        <w:tc>
          <w:tcPr>
            <w:tcW w:w="6432" w:type="dxa"/>
            <w:gridSpan w:val="4"/>
            <w:vMerge w:val="restart"/>
            <w:tcBorders>
              <w:top w:val="single" w:color="000000" w:sz="4" w:space="0"/>
              <w:left w:val="single" w:color="auto" w:sz="4" w:space="0"/>
              <w:right w:val="single" w:color="000000" w:sz="4" w:space="0"/>
            </w:tcBorders>
            <w:noWrap w:val="0"/>
            <w:vAlign w:val="center"/>
          </w:tcPr>
          <w:p w14:paraId="63BDC1E1">
            <w:pPr>
              <w:widowControl/>
              <w:spacing w:line="200" w:lineRule="exact"/>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认识到</w:t>
            </w:r>
            <w:r>
              <w:rPr>
                <w:rFonts w:hint="eastAsia" w:ascii="宋体" w:hAnsi="宋体" w:cs="宋体"/>
                <w:color w:val="000000"/>
                <w:sz w:val="18"/>
                <w:szCs w:val="18"/>
                <w:lang w:eastAsia="zh-CN"/>
              </w:rPr>
              <w:t>脱毒马铃薯</w:t>
            </w:r>
            <w:r>
              <w:rPr>
                <w:rFonts w:hint="eastAsia" w:ascii="宋体" w:hAnsi="宋体" w:cs="宋体"/>
                <w:color w:val="000000"/>
                <w:sz w:val="18"/>
                <w:szCs w:val="18"/>
                <w:lang w:val="en-US" w:eastAsia="zh-CN"/>
              </w:rPr>
              <w:t>非常重要的得15分，认识</w:t>
            </w:r>
            <w:r>
              <w:rPr>
                <w:rFonts w:hint="eastAsia" w:ascii="宋体" w:hAnsi="宋体" w:cs="宋体"/>
                <w:color w:val="000000"/>
                <w:sz w:val="18"/>
                <w:szCs w:val="18"/>
                <w:lang w:eastAsia="zh-CN"/>
              </w:rPr>
              <w:t>脱毒马铃薯</w:t>
            </w:r>
            <w:r>
              <w:rPr>
                <w:rFonts w:hint="eastAsia" w:ascii="宋体" w:hAnsi="宋体" w:cs="宋体"/>
                <w:color w:val="000000"/>
                <w:sz w:val="18"/>
                <w:szCs w:val="18"/>
                <w:lang w:val="en-US" w:eastAsia="zh-CN"/>
              </w:rPr>
              <w:t>重要程度一般的酌情扣分。</w:t>
            </w:r>
          </w:p>
        </w:tc>
        <w:tc>
          <w:tcPr>
            <w:tcW w:w="654" w:type="dxa"/>
            <w:tcBorders>
              <w:top w:val="single" w:color="000000" w:sz="4" w:space="0"/>
              <w:left w:val="single" w:color="auto" w:sz="4" w:space="0"/>
              <w:right w:val="single" w:color="000000" w:sz="4" w:space="0"/>
            </w:tcBorders>
            <w:noWrap w:val="0"/>
            <w:vAlign w:val="center"/>
          </w:tcPr>
          <w:p w14:paraId="226EA0DE">
            <w:pPr>
              <w:widowControl/>
              <w:spacing w:line="200" w:lineRule="exact"/>
              <w:rPr>
                <w:rFonts w:ascii="宋体" w:hAnsi="宋体" w:cs="宋体"/>
                <w:color w:val="000000"/>
                <w:sz w:val="18"/>
                <w:szCs w:val="18"/>
              </w:rPr>
            </w:pPr>
          </w:p>
        </w:tc>
      </w:tr>
      <w:tr w14:paraId="0FB4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 w:hRule="exact"/>
          <w:jc w:val="center"/>
        </w:trPr>
        <w:tc>
          <w:tcPr>
            <w:tcW w:w="477" w:type="dxa"/>
            <w:vMerge w:val="continue"/>
            <w:tcBorders>
              <w:left w:val="single" w:color="000000" w:sz="4" w:space="0"/>
              <w:right w:val="single" w:color="000000" w:sz="4" w:space="0"/>
            </w:tcBorders>
            <w:noWrap w:val="0"/>
            <w:textDirection w:val="tbRlV"/>
            <w:vAlign w:val="center"/>
          </w:tcPr>
          <w:p w14:paraId="70D62F6A">
            <w:pPr>
              <w:widowControl/>
              <w:spacing w:line="200" w:lineRule="exact"/>
              <w:jc w:val="center"/>
              <w:rPr>
                <w:rFonts w:ascii="宋体" w:hAnsi="宋体" w:cs="宋体"/>
                <w:color w:val="000000"/>
                <w:sz w:val="18"/>
                <w:szCs w:val="18"/>
              </w:rPr>
            </w:pPr>
          </w:p>
        </w:tc>
        <w:tc>
          <w:tcPr>
            <w:tcW w:w="5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96A69C">
            <w:pPr>
              <w:widowControl/>
              <w:spacing w:line="200" w:lineRule="exact"/>
              <w:jc w:val="center"/>
              <w:rPr>
                <w:rFonts w:ascii="宋体" w:hAnsi="宋体" w:cs="宋体"/>
                <w:color w:val="000000"/>
                <w:sz w:val="18"/>
                <w:szCs w:val="18"/>
              </w:rPr>
            </w:pPr>
          </w:p>
        </w:tc>
        <w:tc>
          <w:tcPr>
            <w:tcW w:w="733" w:type="dxa"/>
            <w:vMerge w:val="continue"/>
            <w:tcBorders>
              <w:left w:val="single" w:color="000000" w:sz="4" w:space="0"/>
              <w:right w:val="single" w:color="000000" w:sz="4" w:space="0"/>
            </w:tcBorders>
            <w:noWrap w:val="0"/>
            <w:vAlign w:val="center"/>
          </w:tcPr>
          <w:p w14:paraId="191E0105">
            <w:pPr>
              <w:widowControl/>
              <w:spacing w:line="200" w:lineRule="exact"/>
              <w:jc w:val="center"/>
              <w:textAlignment w:val="center"/>
              <w:rPr>
                <w:rFonts w:ascii="宋体" w:hAnsi="宋体" w:cs="宋体"/>
                <w:color w:val="000000"/>
                <w:kern w:val="0"/>
                <w:sz w:val="18"/>
                <w:szCs w:val="18"/>
              </w:rPr>
            </w:pPr>
          </w:p>
        </w:tc>
        <w:tc>
          <w:tcPr>
            <w:tcW w:w="4279" w:type="dxa"/>
            <w:gridSpan w:val="2"/>
            <w:vMerge w:val="continue"/>
            <w:tcBorders>
              <w:left w:val="single" w:color="000000" w:sz="4" w:space="0"/>
              <w:bottom w:val="single" w:color="000000" w:sz="4" w:space="0"/>
              <w:right w:val="single" w:color="000000" w:sz="4" w:space="0"/>
            </w:tcBorders>
            <w:noWrap w:val="0"/>
            <w:vAlign w:val="center"/>
          </w:tcPr>
          <w:p w14:paraId="32FE24D7">
            <w:pPr>
              <w:widowControl/>
              <w:spacing w:line="200" w:lineRule="exact"/>
              <w:textAlignment w:val="center"/>
              <w:rPr>
                <w:rFonts w:ascii="宋体" w:hAnsi="宋体" w:cs="宋体"/>
                <w:color w:val="000000"/>
                <w:sz w:val="18"/>
                <w:szCs w:val="18"/>
              </w:rPr>
            </w:pPr>
          </w:p>
        </w:tc>
        <w:tc>
          <w:tcPr>
            <w:tcW w:w="684" w:type="dxa"/>
            <w:vMerge w:val="continue"/>
            <w:tcBorders>
              <w:left w:val="single" w:color="000000" w:sz="4" w:space="0"/>
              <w:bottom w:val="single" w:color="000000" w:sz="4" w:space="0"/>
              <w:right w:val="single" w:color="auto" w:sz="4" w:space="0"/>
            </w:tcBorders>
            <w:noWrap w:val="0"/>
            <w:vAlign w:val="center"/>
          </w:tcPr>
          <w:p w14:paraId="7BD25D36">
            <w:pPr>
              <w:widowControl/>
              <w:spacing w:line="200" w:lineRule="exact"/>
              <w:jc w:val="center"/>
              <w:rPr>
                <w:rFonts w:ascii="宋体" w:hAnsi="宋体" w:cs="宋体"/>
                <w:color w:val="000000"/>
                <w:sz w:val="18"/>
                <w:szCs w:val="18"/>
              </w:rPr>
            </w:pPr>
          </w:p>
        </w:tc>
        <w:tc>
          <w:tcPr>
            <w:tcW w:w="620" w:type="dxa"/>
            <w:vMerge w:val="continue"/>
            <w:tcBorders>
              <w:left w:val="single" w:color="auto" w:sz="4" w:space="0"/>
              <w:bottom w:val="single" w:color="000000" w:sz="4" w:space="0"/>
              <w:right w:val="single" w:color="auto" w:sz="4" w:space="0"/>
            </w:tcBorders>
            <w:noWrap w:val="0"/>
            <w:vAlign w:val="center"/>
          </w:tcPr>
          <w:p w14:paraId="077F4F61">
            <w:pPr>
              <w:widowControl/>
              <w:spacing w:line="200" w:lineRule="exact"/>
              <w:jc w:val="center"/>
              <w:rPr>
                <w:rFonts w:hint="eastAsia" w:ascii="宋体" w:hAnsi="宋体" w:eastAsia="宋体" w:cs="宋体"/>
                <w:color w:val="000000"/>
                <w:sz w:val="18"/>
                <w:szCs w:val="18"/>
                <w:lang w:val="en-US" w:eastAsia="zh-CN"/>
              </w:rPr>
            </w:pPr>
          </w:p>
        </w:tc>
        <w:tc>
          <w:tcPr>
            <w:tcW w:w="6432" w:type="dxa"/>
            <w:gridSpan w:val="4"/>
            <w:vMerge w:val="continue"/>
            <w:tcBorders>
              <w:left w:val="single" w:color="auto" w:sz="4" w:space="0"/>
              <w:bottom w:val="single" w:color="000000" w:sz="4" w:space="0"/>
              <w:right w:val="single" w:color="000000" w:sz="4" w:space="0"/>
            </w:tcBorders>
            <w:noWrap w:val="0"/>
            <w:vAlign w:val="center"/>
          </w:tcPr>
          <w:p w14:paraId="1E930E13">
            <w:pPr>
              <w:widowControl/>
              <w:spacing w:line="200" w:lineRule="exact"/>
              <w:rPr>
                <w:rFonts w:hint="eastAsia" w:ascii="宋体" w:hAnsi="宋体" w:eastAsia="宋体" w:cs="宋体"/>
                <w:color w:val="000000"/>
                <w:sz w:val="18"/>
                <w:szCs w:val="18"/>
                <w:lang w:eastAsia="zh-CN"/>
              </w:rPr>
            </w:pPr>
          </w:p>
        </w:tc>
        <w:tc>
          <w:tcPr>
            <w:tcW w:w="654" w:type="dxa"/>
            <w:tcBorders>
              <w:left w:val="single" w:color="auto" w:sz="4" w:space="0"/>
              <w:bottom w:val="single" w:color="000000" w:sz="4" w:space="0"/>
              <w:right w:val="single" w:color="000000" w:sz="4" w:space="0"/>
            </w:tcBorders>
            <w:noWrap w:val="0"/>
            <w:vAlign w:val="center"/>
          </w:tcPr>
          <w:p w14:paraId="48E4930A">
            <w:pPr>
              <w:widowControl/>
              <w:spacing w:line="200" w:lineRule="exact"/>
              <w:rPr>
                <w:rFonts w:ascii="宋体" w:hAnsi="宋体" w:cs="宋体"/>
                <w:color w:val="000000"/>
                <w:sz w:val="18"/>
                <w:szCs w:val="18"/>
              </w:rPr>
            </w:pPr>
          </w:p>
        </w:tc>
      </w:tr>
      <w:tr w14:paraId="7C674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1" w:hRule="exact"/>
          <w:jc w:val="center"/>
        </w:trPr>
        <w:tc>
          <w:tcPr>
            <w:tcW w:w="477" w:type="dxa"/>
            <w:vMerge w:val="continue"/>
            <w:tcBorders>
              <w:left w:val="single" w:color="000000" w:sz="4" w:space="0"/>
              <w:bottom w:val="single" w:color="000000" w:sz="4" w:space="0"/>
              <w:right w:val="single" w:color="000000" w:sz="4" w:space="0"/>
            </w:tcBorders>
            <w:noWrap w:val="0"/>
            <w:textDirection w:val="tbRlV"/>
            <w:vAlign w:val="center"/>
          </w:tcPr>
          <w:p w14:paraId="211C8AC1">
            <w:pPr>
              <w:widowControl/>
              <w:spacing w:line="200" w:lineRule="exact"/>
              <w:jc w:val="center"/>
              <w:rPr>
                <w:rFonts w:ascii="宋体" w:hAnsi="宋体" w:cs="宋体"/>
                <w:color w:val="000000"/>
                <w:sz w:val="18"/>
                <w:szCs w:val="18"/>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19EDE2A5">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满意度</w:t>
            </w:r>
          </w:p>
          <w:p w14:paraId="29D56A7A">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指标</w:t>
            </w:r>
          </w:p>
          <w:p w14:paraId="3C723A63">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084D461">
            <w:pPr>
              <w:widowControl/>
              <w:spacing w:line="200" w:lineRule="exact"/>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服务</w:t>
            </w:r>
          </w:p>
          <w:p w14:paraId="7FB4FBCB">
            <w:pPr>
              <w:widowControl/>
              <w:spacing w:line="200" w:lineRule="exact"/>
              <w:jc w:val="center"/>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对象</w:t>
            </w:r>
          </w:p>
          <w:p w14:paraId="38EEA79C">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满意度</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10分</w:t>
            </w:r>
            <w:r>
              <w:rPr>
                <w:rFonts w:hint="eastAsia" w:ascii="宋体" w:hAnsi="宋体" w:cs="宋体"/>
                <w:color w:val="000000"/>
                <w:kern w:val="0"/>
                <w:sz w:val="18"/>
                <w:szCs w:val="18"/>
                <w:lang w:eastAsia="zh-CN"/>
              </w:rPr>
              <w:t>）</w:t>
            </w:r>
          </w:p>
        </w:tc>
        <w:tc>
          <w:tcPr>
            <w:tcW w:w="4279" w:type="dxa"/>
            <w:gridSpan w:val="2"/>
            <w:tcBorders>
              <w:top w:val="single" w:color="000000" w:sz="4" w:space="0"/>
              <w:left w:val="single" w:color="000000" w:sz="4" w:space="0"/>
              <w:bottom w:val="single" w:color="000000" w:sz="4" w:space="0"/>
              <w:right w:val="single" w:color="000000" w:sz="4" w:space="0"/>
            </w:tcBorders>
            <w:noWrap w:val="0"/>
            <w:vAlign w:val="center"/>
          </w:tcPr>
          <w:p w14:paraId="041C9E02">
            <w:pPr>
              <w:widowControl/>
              <w:spacing w:line="200" w:lineRule="exact"/>
              <w:textAlignment w:val="center"/>
              <w:rPr>
                <w:rFonts w:ascii="宋体" w:hAnsi="宋体" w:cs="宋体"/>
                <w:color w:val="000000"/>
                <w:sz w:val="18"/>
                <w:szCs w:val="18"/>
              </w:rPr>
            </w:pPr>
            <w:r>
              <w:rPr>
                <w:rFonts w:hint="eastAsia" w:ascii="宋体" w:hAnsi="宋体" w:cs="宋体"/>
                <w:color w:val="000000"/>
                <w:sz w:val="18"/>
                <w:szCs w:val="18"/>
              </w:rPr>
              <w:t>种薯繁育企业、种植农户调查满意度</w:t>
            </w:r>
          </w:p>
        </w:tc>
        <w:tc>
          <w:tcPr>
            <w:tcW w:w="684" w:type="dxa"/>
            <w:tcBorders>
              <w:top w:val="single" w:color="000000" w:sz="4" w:space="0"/>
              <w:left w:val="single" w:color="000000" w:sz="4" w:space="0"/>
              <w:bottom w:val="single" w:color="000000" w:sz="4" w:space="0"/>
              <w:right w:val="single" w:color="auto" w:sz="4" w:space="0"/>
            </w:tcBorders>
            <w:noWrap w:val="0"/>
            <w:vAlign w:val="center"/>
          </w:tcPr>
          <w:p w14:paraId="21561925">
            <w:pPr>
              <w:widowControl/>
              <w:spacing w:line="200" w:lineRule="exact"/>
              <w:jc w:val="center"/>
              <w:rPr>
                <w:rFonts w:ascii="宋体" w:hAnsi="宋体" w:cs="宋体"/>
                <w:color w:val="000000"/>
                <w:sz w:val="18"/>
                <w:szCs w:val="18"/>
              </w:rPr>
            </w:pPr>
            <w:r>
              <w:rPr>
                <w:rFonts w:hint="eastAsia" w:ascii="宋体" w:hAnsi="宋体" w:cs="宋体"/>
                <w:color w:val="000000"/>
                <w:sz w:val="18"/>
                <w:szCs w:val="18"/>
              </w:rPr>
              <w:t>≥90%</w:t>
            </w:r>
          </w:p>
        </w:tc>
        <w:tc>
          <w:tcPr>
            <w:tcW w:w="620" w:type="dxa"/>
            <w:tcBorders>
              <w:top w:val="single" w:color="000000" w:sz="4" w:space="0"/>
              <w:left w:val="single" w:color="auto" w:sz="4" w:space="0"/>
              <w:bottom w:val="single" w:color="000000" w:sz="4" w:space="0"/>
              <w:right w:val="single" w:color="auto" w:sz="4" w:space="0"/>
            </w:tcBorders>
            <w:noWrap w:val="0"/>
            <w:vAlign w:val="center"/>
          </w:tcPr>
          <w:p w14:paraId="6F5029D4">
            <w:pPr>
              <w:widowControl/>
              <w:spacing w:line="200" w:lineRule="exact"/>
              <w:jc w:val="center"/>
              <w:rPr>
                <w:rFonts w:ascii="宋体" w:hAnsi="宋体" w:cs="宋体"/>
                <w:color w:val="000000"/>
                <w:sz w:val="18"/>
                <w:szCs w:val="18"/>
              </w:rPr>
            </w:pPr>
            <w:r>
              <w:rPr>
                <w:rFonts w:hint="eastAsia" w:ascii="宋体" w:hAnsi="宋体" w:cs="宋体"/>
                <w:color w:val="000000"/>
                <w:sz w:val="18"/>
                <w:szCs w:val="18"/>
              </w:rPr>
              <w:t>10分</w:t>
            </w:r>
          </w:p>
        </w:tc>
        <w:tc>
          <w:tcPr>
            <w:tcW w:w="6432" w:type="dxa"/>
            <w:gridSpan w:val="4"/>
            <w:tcBorders>
              <w:top w:val="single" w:color="000000" w:sz="4" w:space="0"/>
              <w:left w:val="single" w:color="auto" w:sz="4" w:space="0"/>
              <w:bottom w:val="single" w:color="000000" w:sz="4" w:space="0"/>
              <w:right w:val="single" w:color="000000" w:sz="4" w:space="0"/>
            </w:tcBorders>
            <w:noWrap w:val="0"/>
            <w:vAlign w:val="center"/>
          </w:tcPr>
          <w:p w14:paraId="3D2000AD">
            <w:pPr>
              <w:widowControl/>
              <w:spacing w:line="200" w:lineRule="exact"/>
              <w:rPr>
                <w:rFonts w:ascii="宋体" w:hAnsi="宋体" w:cs="宋体"/>
                <w:color w:val="000000"/>
                <w:sz w:val="18"/>
                <w:szCs w:val="18"/>
              </w:rPr>
            </w:pPr>
            <w:r>
              <w:rPr>
                <w:rFonts w:hint="eastAsia" w:ascii="宋体" w:hAnsi="宋体" w:cs="宋体"/>
                <w:color w:val="000000"/>
                <w:sz w:val="18"/>
                <w:szCs w:val="18"/>
              </w:rPr>
              <w:t>调查种薯繁育企业，种植户，满意度90%以上，得10分；每减少1个百分点扣1分，扣完为止</w:t>
            </w:r>
          </w:p>
        </w:tc>
        <w:tc>
          <w:tcPr>
            <w:tcW w:w="654" w:type="dxa"/>
            <w:tcBorders>
              <w:top w:val="single" w:color="000000" w:sz="4" w:space="0"/>
              <w:left w:val="single" w:color="auto" w:sz="4" w:space="0"/>
              <w:bottom w:val="single" w:color="000000" w:sz="4" w:space="0"/>
              <w:right w:val="single" w:color="000000" w:sz="4" w:space="0"/>
            </w:tcBorders>
            <w:noWrap w:val="0"/>
            <w:vAlign w:val="center"/>
          </w:tcPr>
          <w:p w14:paraId="4EF700FD">
            <w:pPr>
              <w:widowControl/>
              <w:spacing w:line="200" w:lineRule="exact"/>
              <w:rPr>
                <w:rFonts w:ascii="宋体" w:hAnsi="宋体" w:cs="宋体"/>
                <w:color w:val="000000"/>
                <w:sz w:val="18"/>
                <w:szCs w:val="18"/>
              </w:rPr>
            </w:pPr>
          </w:p>
        </w:tc>
      </w:tr>
      <w:tr w14:paraId="2640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9" w:hRule="exact"/>
          <w:jc w:val="center"/>
        </w:trPr>
        <w:tc>
          <w:tcPr>
            <w:tcW w:w="477" w:type="dxa"/>
            <w:tcBorders>
              <w:top w:val="single" w:color="000000" w:sz="4" w:space="0"/>
              <w:left w:val="single" w:color="000000" w:sz="4" w:space="0"/>
              <w:bottom w:val="single" w:color="000000" w:sz="4" w:space="0"/>
              <w:right w:val="single" w:color="000000" w:sz="4" w:space="0"/>
            </w:tcBorders>
            <w:noWrap w:val="0"/>
            <w:vAlign w:val="center"/>
          </w:tcPr>
          <w:p w14:paraId="29CB18F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13328" w:type="dxa"/>
            <w:gridSpan w:val="10"/>
            <w:tcBorders>
              <w:top w:val="single" w:color="000000" w:sz="4" w:space="0"/>
              <w:left w:val="single" w:color="000000" w:sz="4" w:space="0"/>
              <w:bottom w:val="single" w:color="000000" w:sz="4" w:space="0"/>
              <w:right w:val="single" w:color="000000" w:sz="4" w:space="0"/>
            </w:tcBorders>
            <w:noWrap w:val="0"/>
            <w:vAlign w:val="center"/>
          </w:tcPr>
          <w:p w14:paraId="33432C4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      100分</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53207587">
            <w:pPr>
              <w:widowControl/>
              <w:jc w:val="center"/>
              <w:textAlignment w:val="center"/>
              <w:rPr>
                <w:rFonts w:hint="eastAsia" w:ascii="宋体" w:hAnsi="宋体" w:cs="宋体"/>
                <w:color w:val="000000"/>
                <w:kern w:val="0"/>
                <w:sz w:val="18"/>
                <w:szCs w:val="18"/>
              </w:rPr>
            </w:pPr>
          </w:p>
        </w:tc>
      </w:tr>
    </w:tbl>
    <w:p w14:paraId="1F0AE427">
      <w:pPr>
        <w:rPr>
          <w:rFonts w:hint="eastAsia" w:ascii="仿宋_GB2312" w:hAnsi="仿宋_GB2312" w:eastAsia="仿宋_GB2312" w:cs="仿宋_GB2312"/>
          <w:sz w:val="32"/>
          <w:szCs w:val="32"/>
        </w:rPr>
      </w:pPr>
    </w:p>
    <w:p w14:paraId="73BFCF79">
      <w:pPr>
        <w:pStyle w:val="2"/>
      </w:pPr>
    </w:p>
    <w:sectPr>
      <w:pgSz w:w="16838" w:h="11906" w:orient="landscape"/>
      <w:pgMar w:top="1587" w:right="2098" w:bottom="1474" w:left="1984" w:header="0" w:footer="1474" w:gutter="0"/>
      <w:cols w:space="72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auto"/>
    <w:pitch w:val="default"/>
    <w:sig w:usb0="00000000" w:usb1="00000000" w:usb2="00000000"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EE90B">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E63A341">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- 1 -</w:t>
                          </w:r>
                          <w:r>
                            <w:rPr>
                              <w:rFonts w:hint="eastAsia" w:eastAsia="宋体"/>
                              <w:sz w:val="18"/>
                              <w:lang w:eastAsia="zh-CN"/>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OwMsfEAQAAmgMAAA4AAAAAAAAAAQAgAAAAHwEAAGRycy9lMm9Eb2MueG1s&#10;UEsFBgAAAAAGAAYAWQEAAFUFAAAAAA==&#10;">
              <v:fill on="f" focussize="0,0"/>
              <v:stroke on="f"/>
              <v:imagedata o:title=""/>
              <o:lock v:ext="edit" aspectratio="f"/>
              <v:textbox inset="0mm,0mm,0mm,0mm" style="mso-fit-shape-to-text:t;">
                <w:txbxContent>
                  <w:p w14:paraId="7E63A341">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- 1 -</w:t>
                    </w:r>
                    <w:r>
                      <w:rPr>
                        <w:rFonts w:hint="eastAsia" w:eastAsia="宋体"/>
                        <w:sz w:val="1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1D5D4">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16000EA">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016000EA">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0ACD">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B6758">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4BD176"/>
    <w:multiLevelType w:val="singleLevel"/>
    <w:tmpl w:val="5F4BD176"/>
    <w:lvl w:ilvl="0" w:tentative="0">
      <w:start w:val="1"/>
      <w:numFmt w:val="decimal"/>
      <w:suff w:val="nothing"/>
      <w:lvlText w:val="%1、"/>
      <w:lvlJc w:val="left"/>
      <w:pPr>
        <w:ind w:left="-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103"/>
    <w:rsid w:val="00382833"/>
    <w:rsid w:val="00602103"/>
    <w:rsid w:val="099B4B5E"/>
    <w:rsid w:val="282918F1"/>
    <w:rsid w:val="3A9846EC"/>
    <w:rsid w:val="3B9956B2"/>
    <w:rsid w:val="557F4B96"/>
    <w:rsid w:val="77AEF6A3"/>
    <w:rsid w:val="FDE7FA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spacing w:after="120" w:afterLines="0"/>
      <w:ind w:left="200" w:leftChars="200" w:firstLine="420" w:firstLineChars="200"/>
      <w:jc w:val="both"/>
    </w:pPr>
    <w:rPr>
      <w:rFonts w:ascii="Times New Roman" w:hAnsi="仿宋" w:eastAsia="黑体" w:cs="Times New Roman"/>
      <w:b/>
      <w:kern w:val="2"/>
      <w:sz w:val="21"/>
      <w:szCs w:val="32"/>
      <w:lang w:val="en-US" w:eastAsia="zh-CN"/>
    </w:rPr>
  </w:style>
  <w:style w:type="paragraph" w:styleId="3">
    <w:name w:val="Body Text Indent"/>
    <w:basedOn w:val="1"/>
    <w:qFormat/>
    <w:uiPriority w:val="0"/>
    <w:pPr>
      <w:ind w:firstLine="643" w:firstLineChars="200"/>
    </w:pPr>
    <w:rPr>
      <w:rFonts w:ascii="黑体" w:hAnsi="仿宋" w:eastAsia="黑体"/>
      <w:b/>
      <w:szCs w:val="32"/>
    </w:rPr>
  </w:style>
  <w:style w:type="paragraph" w:styleId="4">
    <w:name w:val="Balloon Text"/>
    <w:qFormat/>
    <w:uiPriority w:val="0"/>
    <w:pPr>
      <w:widowControl w:val="0"/>
      <w:jc w:val="both"/>
    </w:pPr>
    <w:rPr>
      <w:rFonts w:ascii="Calibri" w:hAnsi="Calibri" w:eastAsia="宋体" w:cs="黑体"/>
      <w:kern w:val="2"/>
      <w:sz w:val="18"/>
      <w:szCs w:val="18"/>
      <w:lang w:val="en-US" w:eastAsia="zh-CN"/>
    </w:rPr>
  </w:style>
  <w:style w:type="paragraph" w:styleId="5">
    <w:name w:val="footer"/>
    <w:basedOn w:val="1"/>
    <w:next w:val="6"/>
    <w:qFormat/>
    <w:uiPriority w:val="0"/>
    <w:pPr>
      <w:widowControl w:val="0"/>
      <w:tabs>
        <w:tab w:val="center" w:pos="4153"/>
        <w:tab w:val="right" w:pos="8306"/>
      </w:tabs>
      <w:snapToGrid w:val="0"/>
      <w:jc w:val="left"/>
    </w:pPr>
    <w:rPr>
      <w:rFonts w:ascii="Calibri" w:hAnsi="Calibri" w:eastAsia="宋体" w:cs="黑体"/>
      <w:kern w:val="2"/>
      <w:sz w:val="18"/>
      <w:szCs w:val="24"/>
      <w:lang w:val="en-US" w:eastAsia="zh-CN"/>
    </w:rPr>
  </w:style>
  <w:style w:type="paragraph" w:styleId="6">
    <w:name w:val="header"/>
    <w:basedOn w:val="1"/>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黑体"/>
      <w:kern w:val="2"/>
      <w:sz w:val="18"/>
      <w:szCs w:val="24"/>
      <w:lang w:val="en-US" w:eastAsia="zh-CN"/>
    </w:rPr>
  </w:style>
  <w:style w:type="paragraph" w:customStyle="1" w:styleId="9">
    <w:name w:val="Normal (Web)"/>
    <w:qFormat/>
    <w:uiPriority w:val="0"/>
    <w:pPr>
      <w:widowControl w:val="0"/>
      <w:jc w:val="both"/>
    </w:pPr>
    <w:rPr>
      <w:rFonts w:ascii="Calibri" w:hAnsi="Calibri" w:eastAsia="宋体" w:cs="黑体"/>
      <w:kern w:val="2"/>
      <w:sz w:val="24"/>
      <w:szCs w:val="24"/>
      <w:lang w:val="en-US" w:eastAsia="zh-CN"/>
    </w:rPr>
  </w:style>
  <w:style w:type="paragraph" w:customStyle="1" w:styleId="10">
    <w:name w:val="Body Text First Indent 2"/>
    <w:next w:val="4"/>
    <w:qFormat/>
    <w:uiPriority w:val="0"/>
    <w:pPr>
      <w:widowControl w:val="0"/>
      <w:spacing w:after="120" w:afterLines="0"/>
      <w:ind w:left="420" w:leftChars="200" w:firstLine="420" w:firstLineChars="200"/>
      <w:jc w:val="both"/>
    </w:pPr>
    <w:rPr>
      <w:rFonts w:ascii="Calibri" w:hAnsi="Calibri" w:eastAsia="宋体" w:cs="黑体"/>
      <w:kern w:val="2"/>
      <w:sz w:val="21"/>
      <w:szCs w:val="24"/>
      <w:lang w:val="en-US" w:eastAsia="zh-CN"/>
    </w:rPr>
  </w:style>
  <w:style w:type="paragraph" w:customStyle="1" w:styleId="11">
    <w:name w:val="Body Text Indent"/>
    <w:qFormat/>
    <w:uiPriority w:val="0"/>
    <w:pPr>
      <w:widowControl w:val="0"/>
      <w:spacing w:after="120" w:afterLines="0"/>
      <w:ind w:left="420" w:leftChars="200"/>
      <w:jc w:val="both"/>
    </w:pPr>
    <w:rPr>
      <w:rFonts w:ascii="Calibri" w:hAnsi="Calibri" w:eastAsia="宋体" w:cs="黑体"/>
      <w:kern w:val="2"/>
      <w:sz w:val="21"/>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珠海国家高新技术开发区</Company>
  <Pages>11</Pages>
  <Words>0</Words>
  <Characters>0</Characters>
  <Lines>0</Lines>
  <Paragraphs>0</Paragraphs>
  <TotalTime>23</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2026-02-05T00:21:00Z</dcterms:created>
  <dc:creator>Lenovo</dc:creator>
  <cp:lastModifiedBy>guyuan</cp:lastModifiedBy>
  <dcterms:modified xsi:type="dcterms:W3CDTF">2026-03-24T16:42:24Z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3674E604E9E616419C4CC269C006D654_43</vt:lpwstr>
  </property>
</Properties>
</file>