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隆德县卫生健康系统执法人员信息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10" w:rightChars="1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page" w:horzAnchor="page" w:tblpX="2540" w:tblpY="3908"/>
        <w:tblW w:w="12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86"/>
        <w:gridCol w:w="704"/>
        <w:gridCol w:w="624"/>
        <w:gridCol w:w="1027"/>
        <w:gridCol w:w="725"/>
        <w:gridCol w:w="975"/>
        <w:gridCol w:w="933"/>
        <w:gridCol w:w="995"/>
        <w:gridCol w:w="1411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98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70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62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02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文化程度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岗位职务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所在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科室</w:t>
            </w:r>
          </w:p>
        </w:tc>
        <w:tc>
          <w:tcPr>
            <w:tcW w:w="99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编制</w:t>
            </w:r>
          </w:p>
        </w:tc>
        <w:tc>
          <w:tcPr>
            <w:tcW w:w="1411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执法类别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执法权限执法区域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</w:rPr>
              <w:t>自治区执法证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lang w:eastAsia="zh-CN"/>
              </w:rPr>
              <w:t>有效期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8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6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2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Times New Roman"/>
                <w:b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王建文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长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事业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编制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卫生健康综合执法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隆德县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2027.7.18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0954-6016430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张苗苗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大专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监督员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事业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编制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卫生计生综合执法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隆德县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2027.7.18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0954-6016430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卜文明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大专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监督员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医疗监督科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事业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编制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卫生计生综合执法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隆德县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2027.7.18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0954-6016430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牛凯旋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党员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监督员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公共卫生科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事业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编制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卫生计生综合执法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隆德县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2027.7.18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0954-6016430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齐银仙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监督员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公共卫生科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事业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编制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卫生计生综合执法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隆德县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2027.7.18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0954-6016430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尹荣荣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监督员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医疗卫生科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事业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编制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卫生计生综合执法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隆德县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2028.3.21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0954-6016430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姚文启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监督员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医疗卫生科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事业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编制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卫生计生综合执法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隆德县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2028.3.21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0954-6016430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YzQ2ODc3MGJkMDBlMGVjM2Y3YTc3ZDBhNGRhNDkifQ=="/>
  </w:docVars>
  <w:rsids>
    <w:rsidRoot w:val="5FF759BB"/>
    <w:rsid w:val="373B30BC"/>
    <w:rsid w:val="45A42E3D"/>
    <w:rsid w:val="555F6D9E"/>
    <w:rsid w:val="58614E3A"/>
    <w:rsid w:val="5D7A4B4D"/>
    <w:rsid w:val="5FF759BB"/>
    <w:rsid w:val="67FFD36B"/>
    <w:rsid w:val="68E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717</Characters>
  <Lines>0</Lines>
  <Paragraphs>0</Paragraphs>
  <TotalTime>0</TotalTime>
  <ScaleCrop>false</ScaleCrop>
  <LinksUpToDate>false</LinksUpToDate>
  <CharactersWithSpaces>717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2022-07-19T09:37:00Z</dcterms:created>
  <dc:creator>lenovo</dc:creator>
  <cp:lastModifiedBy>guyuan</cp:lastModifiedBy>
  <dcterms:modified xsi:type="dcterms:W3CDTF">2023-08-18T18:22:04Z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510A9A667FF84F048750BF817108777F</vt:lpwstr>
  </property>
</Properties>
</file>