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宁夏回族自治区固原市隆德县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观庄乡履行职责事项清单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.............................................................................................................................38</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eastAsia="zh-CN"/>
              </w:rPr>
            </w:pPr>
            <w:r>
              <w:rPr>
                <w:rFonts w:hint="eastAsia" w:ascii="Times New Roman" w:hAnsi="Times New Roman" w:eastAsia="方正公文黑体"/>
                <w:lang w:eastAsia="zh-CN" w:bidi="ar"/>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落实党中央决策部署及上级党委工作要求，讨论和决定乡镇经济建设、政治建设、文化建设、社会建设、生态文明建设和党的建设及乡村振兴中的重大问题，落实全面深化改革涉及的具体任务。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落实基层党组织领导的基层群众自治制度，指导村委会、村监委会规范化建设，加强换届选举的监督和指导，指导村建强人民调解、治安保卫等委员会，推进民主自治。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做好村级志愿者队伍建设和管理，建立健全网格服务管理体系，指导村开展网格化服务管理工作，引导广大干部群众参与志愿服务。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负责组织本辖区召开乡镇人民代表大会，按照要求做好人大代表选举工作，组织人大代表开展视察调研，加强人大代表家站建设，强化人大代表履职保障工作，办理和督促办理人大代表议案建议。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举办农民丰收节，开展脱贫示范户、先进集体等模范评选活动，开展消费帮扶促增收系列活动。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做好见犊补母、饲草调制等农业产业项目实施、联合验收、资金兑付等工作。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发展庭院经济、林下经济，组织验收、资金兑付。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加强乡镇劳务管理服务，建设劳务工作站，开展城乡劳动力相关信息采集、核实、汇总工作，做好农村劳动力转移就业保障工作。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加强治安保卫委员会的指导和监督，组织民兵、退役军人等参与维护社会治安。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培育现代乡村产业，指导、扶持和服务农民专业合作社、家庭农场等新型经营主体发展，开展“一村一年一事”行动，做好“土特产”文章，发展乡村种养业、加工流通业、休闲旅游业、乡村服务业。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加强基层农业技术推广队伍建设，开展农业技术宣传、推广、培训工作，推进农药化肥减量增效和病虫害绿色防控，做好农业领域防灾减灾相关工作。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挖掘退耕还林经济潜力，组织农户采摘毛桃、山杏、沙棘，采挖中药材，扶持村集体及新型经营主体收购并进行初加工，提高附加值。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发挥观庄乡地域优势，做大马铃薯种植规模，提升马铃薯品质，撬动二产，扶持发展一批马铃薯粉条加工小作坊，延链补链，增加农民收入。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推动马铃薯、小杂粮、中药材等订单农业、林下经济产业和种养殖业高质量发展，做好相关服务保障工作。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实施移民致富提升行动，做好基础设施改善，产业发展、就业帮扶、社会融入等工作。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做好农村电商服务站日常运行、电商人才培训工作，开展消费帮扶活动。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加强生态环境治理法治化，依法及时排查化解化解生态环境领域矛盾纠纷，协同防范打击生态环境领域违法犯罪行为。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编制乡镇规划、村庄规划和控制性详细规划并组织实施，按照管理权限做好公共基础设施建设维护工作，依法处置乡镇、村庄规划区内的违规建设行为，做好违章建筑的拆除工作。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充分利用旅游环线地域优势，挖掘本地文化内涵，组织开展北联池、伏羲崖民俗文化活动，弘扬优秀传统文化。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讲活伏羲、女娲故事，在北联池至伏羲崖公路沿线建设“1314”、“心心相印”“520”等情侣打卡拍照景点。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依托前庄地质文化村优势，大力宣传恐龙足迹，做好前庄村旅游文化重点村宣传工作。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发展色彩农业产业旅游带，在北联池至伏羲崖、隆张公路沿线种植油菜花、红荞、马铃薯、林下中药材等作物，积极促进农文旅融合发展。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依托“珍味”民宿、前庄驿站，围绕游、购、娱、吃、住、行，打造精品民宿，改造提升农家乐，推进农村宜居旅游体验。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打造体验休闲采摘园，在前庄设施拱棚种植草莓、水果玉米等作物，开展农事体验、亲子活动。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开展爱国卫生运动和健康促进行动，进行健康教育宣传普及，开展病媒生物防制、禁控烟等工作，加强环境卫生建设。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安置以及应急知识宣传普及等应急管理工作，社会治安秩序维护和灾后受灾群众生产生活恢复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疏散群众等职能，并开展消防宣传、消防演练、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教育体育局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教育体育局</w:t>
            </w:r>
            <w:r>
              <w:rPr>
                <w:rFonts w:hint="eastAsia" w:ascii="Times New Roman" w:hAnsi="方正公文仿宋" w:eastAsia="方正公文仿宋"/>
                <w:kern w:val="0"/>
                <w:szCs w:val="21"/>
                <w:lang w:bidi="ar"/>
              </w:rPr>
              <w:t>：做好校园周边安全人员配备引导工作。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城乡建设和交通运输局：设置规范的警示标志等，对校园周边违法占道经营行为查处。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公安局:落实校园周边“高峰勤务”和“护学岗”机制。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：依法查处为传销行为提供经营场所、培训场所、货源储存等条件的行为。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公安局等相关部门：按照职责分工做好打击传销相关工作。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2.指导村民委员会等基层组织，协助有关部门查处传销行为，发现问题及时上报。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1.做好动物疫病防控技术指导；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2.开展疫病宣传培训；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3.做好动物强制免疫监督检查，发现一类、二类动物疫病时做好疫病控制，组织开展封锁、扑杀、消毒等。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1.宣传动物防疫法律法规及知识；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2.协助做好动物疫病监督检查，配合开展封锁、捕杀、消毒等工作。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地膜科学利用工作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负责编制旱作节水技术方案、指导开展试验示范和技术措施落实等工作。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完成地膜发放，覆膜及验收工作。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1.统筹专业合作社、家庭农场监管工作；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2.会同相关部门对乡镇推荐的示范社和示范场进行考评验收；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1.组织合作社和家庭农场申报评级；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2.抓好合作社、家庭农场生产经营情况，统计、上报工作。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财政局、农业农村局、林业和草原局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财政部门：制定政策性农业保险实施方案；统筹落实农户购买农业保险，按照相关规定予以补贴。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农业农村部门：指导乡镇开展农业保险购买情况摸底；统计农业保险购买情况，核实成灾面积和农作物受灾程度，对接保险公司予以赔付。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林业和草原部门：指导乡镇开展经果林农业保险购买情况摸底；统计经果林农业保险购买情况，核实成灾面积和经果林受灾程度，对接保险公司予以赔付。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1.多渠道宣传农业保险的重要性，动员群众积极购买；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2.发生灾情后，调查受灾面积和受灾程度并上报；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3.协助做好农业保险赔付工作。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人畜共患病常态化防控工作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 xml:space="preserve">农业农村局      </w:t>
            </w:r>
            <w:r>
              <w:rPr>
                <w:rFonts w:hint="eastAsia" w:ascii="Times New Roman" w:hAnsi="方正公文仿宋" w:eastAsia="方正公文仿宋"/>
                <w:kern w:val="0"/>
                <w:szCs w:val="21"/>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1.制定防治方案并组织实施；2.做好疫情监测、预报，开展流行病学调查；3.诊断疫病，划定疫点、疫区、受威胁区；4.按要求开展隔离、扑杀、销毁、消毒、无害化处理、紧急免疫接种、限制易感染的动物和动物产品及有关物品出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卫生健康局</w:t>
            </w:r>
            <w:r>
              <w:rPr>
                <w:rFonts w:hint="eastAsia" w:ascii="Times New Roman" w:hAnsi="方正公文仿宋" w:eastAsia="方正公文仿宋"/>
                <w:kern w:val="0"/>
                <w:szCs w:val="21"/>
                <w:lang w:bidi="ar"/>
              </w:rPr>
              <w:t>：1.制定防治方案并组织实施；2.负责疫点、疫区、受威胁区人员的疫情监测，免疫接种和诊断；3.开展防病知识宣传；4.负责提供防疫疫苗。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配合上级部门做好布鲁氏菌病等人畜共患病的宣传与防治工作。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农业农村局、市场监督管理局、统战部、卫生健康局、工业信息化和商务局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2.市场监督管理部门负责对农业流通领域食用农产品经营食品生产经营活动实施监督管理。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3.民族宗教事务部门、市场监督管理部门等负责全县食用农产品清真标识的监督管理工作。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4.卫生健康、农业农村、工信商务等部门，依照各自的工作职责，做好食用农产品食品监督管理工作。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农药科学安全使用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1.监督管理农药市场；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2.开展技术指导和安全意识培训；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3.实施病虫害监测和农药残留监测；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4.推广绿色防控技术；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5.制定应急预案，开展农药安全事故应急救援。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协助开展农药科学安全使用指导、服务工作。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1.开展病死动物无害化处理技术指导和处理宣传；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2.对病死动物及时收集，进行集中处理；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3.对病死动物无害化处理收集站进行监督检查。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开展病死动物无害化处理政策宣传。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负责制定突发环境事件应急预案，明确组织指挥机制、信息报告、应急处置措施等内容，并在发生突发环境事件时立即启动应急响应。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1.发现突发环境事件后，及时上报，并根据应急预案积极响应；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2.做好突发环境污染事件的先期处置工作。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制定整治方案，开展集中式饮用水水源地环境保护专项行动，加快地下水型水源地和农村水源地清理整治，深化饮用水水源地周边综合整治。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1、对辖区水源地保护区周边开展日常巡</w:t>
            </w:r>
            <w:r>
              <w:rPr>
                <w:rFonts w:hint="eastAsia" w:ascii="Times New Roman" w:hAnsi="方正公文仿宋" w:eastAsia="方正公文仿宋"/>
                <w:kern w:val="0"/>
                <w:szCs w:val="21"/>
                <w:lang w:eastAsia="zh-CN" w:bidi="ar"/>
              </w:rPr>
              <w:t>查</w:t>
            </w:r>
            <w:r>
              <w:rPr>
                <w:rFonts w:hint="eastAsia" w:ascii="Times New Roman" w:hAnsi="方正公文仿宋" w:eastAsia="方正公文仿宋"/>
                <w:kern w:val="0"/>
                <w:szCs w:val="21"/>
                <w:lang w:bidi="ar"/>
              </w:rPr>
              <w:t>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2、对巡查发现问题按规定时限上报生态环境部门，并协助做好整治方案实施相关工作。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工业信息化和商务局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水务局
</w:t>
            </w:r>
            <w:r>
              <w:rPr>
                <w:rFonts w:hint="eastAsia" w:ascii="Times New Roman" w:hAnsi="方正公文仿宋" w:eastAsia="方正公文仿宋"/>
                <w:kern w:val="0"/>
                <w:szCs w:val="21"/>
                <w:lang w:eastAsia="zh-CN" w:bidi="ar"/>
              </w:rPr>
              <w:t>农业</w:t>
            </w:r>
            <w:r>
              <w:rPr>
                <w:rFonts w:hint="eastAsia" w:ascii="Times New Roman" w:hAnsi="方正公文仿宋" w:eastAsia="方正公文仿宋"/>
                <w:kern w:val="0"/>
                <w:szCs w:val="21"/>
                <w:lang w:bidi="ar"/>
              </w:rPr>
              <w:t>农村局等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1.加强对土壤污染重点监管企业的管控，严格控制可能造成土壤污染的重点污染物排放。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2.对检查发现的违法行为依法进行查处，并督促整改落实。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1.配合生态环境部门对可能造成土壤污染活动的企业、生产经营行为等开展日常巡查。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2.配合生态环境部门对检查发现的问题依法进行处置。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整治拖欠农民工工资问题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开展排查和调处，并将线索上报部门，防范和化解矛盾，协助查处有关拖欠农民工工资案件及时调解纠纷。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1.加强自建房监管，牵头组织开展专项整治工作，排查自建房结构安全问题。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2.建设城镇房屋、农村房屋综合管理信息平台，推进信息共享，建立健全全链条监管机制。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3.做好危旧房屋整治工作。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1.组织各村（社区）对全乡房屋进行初步排查，对可见的裂缝等问题隐患进行梳理，并建立台账。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2.对排查中发现的疑似危房，采取初步管控措施。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w:t>
            </w:r>
            <w:r>
              <w:rPr>
                <w:rFonts w:hint="eastAsia" w:ascii="Times New Roman" w:hAnsi="方正公文仿宋" w:eastAsia="方正公文仿宋"/>
                <w:kern w:val="0"/>
                <w:szCs w:val="21"/>
                <w:lang w:eastAsia="zh-CN" w:bidi="ar"/>
              </w:rPr>
              <w:t>城建</w:t>
            </w:r>
            <w:r>
              <w:rPr>
                <w:rFonts w:hint="eastAsia" w:ascii="Times New Roman" w:hAnsi="方正公文仿宋" w:eastAsia="方正公文仿宋"/>
                <w:kern w:val="0"/>
                <w:szCs w:val="21"/>
                <w:lang w:bidi="ar"/>
              </w:rPr>
              <w:t>部门做好房屋等级鉴定；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w:t>
            </w:r>
            <w:r>
              <w:rPr>
                <w:rFonts w:hint="eastAsia" w:ascii="Times New Roman" w:hAnsi="方正公文仿宋" w:eastAsia="方正公文仿宋"/>
                <w:kern w:val="0"/>
                <w:szCs w:val="21"/>
                <w:lang w:eastAsia="zh-CN" w:bidi="ar"/>
              </w:rPr>
              <w:t>城建</w:t>
            </w:r>
            <w:r>
              <w:rPr>
                <w:rFonts w:hint="eastAsia" w:ascii="Times New Roman" w:hAnsi="方正公文仿宋" w:eastAsia="方正公文仿宋"/>
                <w:kern w:val="0"/>
                <w:szCs w:val="21"/>
                <w:lang w:bidi="ar"/>
              </w:rPr>
              <w:t>部门反馈的专业鉴定报告，建立完善隐患台账；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6.对危旧房住户进行劝导。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社区）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问题厕所改造提升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1.制定实施方案、问题摸排整改“回头看” 工作方案等；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2.统筹协调解决推进工作中的重大问题，加强监管和考核，用好农村厕所革命整村推进财政奖补资金， 加大项目资金统筹整合力度；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 自治区奖补、市县配套、农户自筹”的农村户厕问题摸排整改资金保障模式，保障农村问题厕所整改资金投入， 积极协调解决问题厕所整改整治工作中存在的困难和问题，问题厕所整改完成后进行检查验收，加强宣传引导。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1.开展入户宣传动员；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2.做好初验上报工作；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3.统计上报整改整治情况。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w:t>
            </w:r>
            <w:r>
              <w:rPr>
                <w:rFonts w:hint="eastAsia" w:ascii="Times New Roman" w:hAnsi="方正公文仿宋" w:eastAsia="方正公文仿宋"/>
                <w:kern w:val="0"/>
                <w:szCs w:val="21"/>
                <w:lang w:eastAsia="zh-CN" w:bidi="ar"/>
              </w:rPr>
              <w:t>局</w:t>
            </w:r>
            <w:r>
              <w:rPr>
                <w:rFonts w:hint="eastAsia" w:ascii="Times New Roman" w:hAnsi="方正公文仿宋" w:eastAsia="方正公文仿宋"/>
                <w:kern w:val="0"/>
                <w:szCs w:val="21"/>
                <w:lang w:bidi="ar"/>
              </w:rPr>
              <w:t>、城乡建设</w:t>
            </w:r>
            <w:r>
              <w:rPr>
                <w:rFonts w:hint="eastAsia" w:ascii="Times New Roman" w:hAnsi="方正公文仿宋" w:eastAsia="方正公文仿宋"/>
                <w:kern w:val="0"/>
                <w:szCs w:val="21"/>
                <w:lang w:eastAsia="zh-CN" w:bidi="ar"/>
              </w:rPr>
              <w:t>和交通运输局</w:t>
            </w:r>
            <w:r>
              <w:rPr>
                <w:rFonts w:hint="eastAsia" w:ascii="Times New Roman" w:hAnsi="方正公文仿宋" w:eastAsia="方正公文仿宋"/>
                <w:kern w:val="0"/>
                <w:szCs w:val="21"/>
                <w:lang w:bidi="ar"/>
              </w:rPr>
              <w:t>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1.做好本乡道路日常巡查，对发现的隐患问题及时上报；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清理在道路、桥梁、公共场地、公共绿地、水域、供排水设施、水利设施或者其他非指定场地倾倒的逾期不清理的建筑垃圾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1.负责对随意倾倒城市建筑垃圾违法行为进行查处。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2.负责对逾期未清理的城市建筑垃圾进行清理。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城乡建设和交通运输局等有关部门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对建设单位和个人未经批准进行临时建设、未按照批准内容进行临时建设、临时建筑物、构筑物超过批准权限不拆除的处罚和拆除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城乡建设和交通运输局、综合执法队伍、自然资源局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城乡建设和交通运输局：对住宅小区内建设单位和个人未经批准进行临时建设等行为进行认定，确认违法行为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对城移交的案件按照法律程序进行行政处罚。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自然资源部门：对建设单位和个人未经批准进行临时建设等行为进行认定，确认违法行为，对违法行为立案查处或将线索移交赋权的执法部门查处。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2.对巡查发现或群众举报的线索进行汇集并及时上报；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3.配合相关单位对违法问题进行处置。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
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城乡建设和交通运输局：制定道路交通管理规划，并组织工程项目实施，重点整治占道经营和乱停乱放。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公安局：整治农用车载人、无牌无证驾驶、超员超载、酒驾醉驾等现象。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开展农村道路违法行为宣传劝导，并协调处置。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市场监督管理局、统战部、卫生健康部门、农业农村局、工业信息化和商务局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1.市场监督管理部门负责对食品生产经营活动实施监督管理。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2.民族宗教事务部门、市场监督管理部门负责全县清真食品的监督管理工作。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3.卫生健康、农业农村、工信、商务、交通、环境等部门，依照各自的工作职责，做好食品监督管理工作。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1.负责制定工程安全运用管理制度以及相关政策；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2.修订完善防汛抗旱应急预案，保障防汛抗旱应急物资储备；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3.督促防汛抢险队伍建设，组织开展排查整改风险隐患，组织开展业务培训，做好技术指导，做好信息收集等工作；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4.做好防汛抗旱设施建设维护等；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5.规范预警信息发布。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1.组织编制防汛预案；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2.落实避险措施，开展应急避险演练；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3.组织开展工程日常巡查、雨情、汛情上报、防汛抢险及日常管理等工作；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4.开展灾后群众恢复生产、生活工作。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消防救援大队、应急管理局、公安局、城乡建设和交通运输、工信、市场监管等负有安全生产监管职责相关部门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消防救援大队、应急管理、公安部门、城乡建设和交通运输、工信、综合执法、市场监管等相关部门按照职责分工负责：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1.建立县乡联动执法工作机制，制定年度综合检查工作计划并组织实施；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1.落实乡街吹哨、部门报到工作机制，组织协调辖区执法力量及网格员队伍对辖区“九小”场所开展安全隐患排查，实施“综合查一次”；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2.对排查出的问题建立台账并将有关情况上报，督促相关单位及时整改；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3.对拒不整改的、问题比较突出的报有关部门及时查处。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开展重点行业领域风险隐患整治工作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应急管理局市场监督管理局、消防等有关部门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应急管理局：指导生产经营单位建立健全安全生产责任制，完善安全生产规章制度，提高安全生产管理水平；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其他相关部门：按照职责分工落实行业领域风险隐患排查整治工作职责。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督促镇（村）干部开展生产经营单位安全风险隐患排查整治行动并报送开展情况。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2.指导发挥网格员作用，对建筑管理单位或者物业服务企业、村民委员会发现上报的违规行为进行劝阻、制止，责令改正；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城乡建设和交通运输、市场监管、应急管理、工信等涉及的行业主管部门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商务部门：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1.负责防火的监督、管理及森林防火指挥工作；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2.负责组织、协调和指导本行政区域的森林防火工作；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3.组织经常性的森林防火宣传活动和预防工作；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4.加强森林基础设施建设，储备防火物资，完善指挥信息系统；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5.开展森林火灾应急预案的演练编制森林火灾应急预案，组织各乡镇制定森林火灾应急处置办法，建立森林火灾专业扑救队伍，进行培训和演练；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6.组织有关部门进行检查；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7.建设森林火险监测和联合会商机制，发布火险预警预报信息；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8.建立森林防火值班制度，做好扑救森林火灾的有关工作；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9.及时对森林火灾进行调查和评估，依法处理；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10.负责森林草原野外防火的监督和管理；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11.严格执行24小时值班和带班制度，适时对禁火通告执行落实情况进行督查。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1.组织开展野外用火管理、防火宣传、指导群众性防火；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3.组建乡村扑救队伍，开展日常巡护、值班值守；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4.设立村级防火点，做好人员登记、劝阻等工作；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5.根据扑救火灾的紧急需要，组织人员、调集所需物资支援灭火。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依法履行农机安全生产监管职责，按照职责对存在重大事故隐患的农业机械经营单位和个人加强监督管理。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2.统计辖区农机驾驶员、车辆数量、证照等基本情况，统计农机作业、农机事故、农机报废更新等基本信息；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3.配合开展农机检审验及农机安全联组规范化建设。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应急广播系统（平台）建设和管理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1.负责本级应急广播系统建设和管理，建立应急广播指挥调度体系和工作机制，制定应急广播管理相关制度，确保应急广播正常运行。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2.负责督导本级应急广播管理单位做好信息播发、运行维护和安全保障工作，落实各级各单位建设管理、使用、维护等责任。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3.负责本级应急广播安全监督管理，将应急广播纳入广播电视安全播出管理，建立应急广播安全保障体系，制定安全应急预案，确保应急广播内容安全、播出安全、网络安全、设施安全。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1.负责本级应急广播前端制播的信息审核、内容解释和安全防护工作。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2.负责为本级应急广播前端、终端设备提供安全物理环境。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3.明确专人做好应急广播前端及终端的日常运行维护和管理工作，并协助应急广播管理单位做好设施设备故障排查上报工作。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组织协调指导做好冬季取暖安全防范工作，对发现的安全隐患进行整改，协调村民进行清洁能源改造。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开展冬季安全取暖宣传工作，摸排辖区内使用煤烟取暖的住户，配合农业农村局对相关户主进行安全隐患排查整改。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1.负责组织、协调、指导和监督地质灾害防治工作；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2.会同城乡建设局和水务局依据地质灾害防治规划，拟定年度地质灾害防治方案；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3.结合地质环境状况组织开展地质灾害调查；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4.会同气象部门发布地质灾害预报；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5.及时划定地质灾害危险区并公告，设置明显警示标志；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6.会同城乡建设局和水务局拟定地质灾害应急预案。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1.组织开展地质灾害防治工作，对划定的地质灾害区开展日常实地巡回检查，发现疑似新增地质灾害隐患点及时上报；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2.组织做好紧急情况下的临灾避险工作，发现地质灾害灾（险）情前兆时，及时采取防范措施，并向上级人民政府和自然资源部门报告；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3.开展防灾减灾知识的宣传工作，对地质灾害隐患点组织开展应急避险演练；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4.发生地质灾害灾情或者险情时，及时组织人员赴现场应急处置，同时向上级人民政府和自然资源部门报告，协助相关部门开展应急处置、救援和善后工作。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公安部门：1.审批承办者递交的大型群众性活动申请；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对禁牧期和禁牧区域放牧或者休牧期、轮牧区抢牧、滥牧的排查处置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：责令当事人限期整改，情节严重的给予警告处罚，构成违法的移交司法机关。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负责对抢牧、滥牧等行为进行排查上报，并配合做好处置工作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农村宅基地建设用地报批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农业农村局：负责审查申请人是否符合申请条件、拟用地是否符合宅基地合理布局要求和面积标准、宅基地（规划许可）申请是否经过村组审核公示等。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自然资源局：负责审查用地建房是否符合国土空间规划、用途管制要求，其中涉及占用农用地的，办理农用地转用审批手续。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负责村民住宅用地的审核上报。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护林点建设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1.勘察批准建设；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2.实施项目建设；                                                                                                                                                                                                                                                                                                                                                                                                                3.配备防火标志标识、警示牌、防灭火工具。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乡镇上报的补助资金花名册，指导审核解聘替换资料，汇总、提交兑付乡镇上传的护林员补助资金兑付信息，在惠农惠民“一卡通”平台提交乡镇上报的补助资金花名，并审核发放。把国家惠民惠农补贴政策宣传好、落实好；加强生态护林员队伍建设，提高森林草原资源管护资源，实现巩固拓展脱贫攻坚成果</w:t>
            </w:r>
            <w:r>
              <w:rPr>
                <w:rFonts w:hint="eastAsia" w:ascii="Times New Roman" w:hAnsi="方正公文仿宋" w:eastAsia="方正公文仿宋"/>
                <w:kern w:val="0"/>
                <w:szCs w:val="21"/>
                <w:lang w:eastAsia="zh-CN" w:bidi="ar"/>
              </w:rPr>
              <w:t>同</w:t>
            </w:r>
            <w:r>
              <w:rPr>
                <w:rFonts w:hint="eastAsia" w:ascii="Times New Roman" w:hAnsi="方正公文仿宋" w:eastAsia="方正公文仿宋"/>
                <w:kern w:val="0"/>
                <w:szCs w:val="21"/>
                <w:lang w:bidi="ar"/>
              </w:rPr>
              <w:t>乡村振兴有效衔接。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负责护林员解聘替换、兑付信息相关资料的收集（包括身份证、社保卡、补贴金额、考勤统计等）及基础数据在“一卡通”平台上的导入、信息复核及预警处理等工作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退耕还林的补植补造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w:t>
            </w:r>
            <w:r>
              <w:rPr>
                <w:rFonts w:hint="eastAsia" w:ascii="Times New Roman" w:hAnsi="方正公文仿宋" w:eastAsia="方正公文仿宋"/>
                <w:kern w:val="0"/>
                <w:szCs w:val="21"/>
                <w:lang w:eastAsia="zh-CN" w:bidi="ar"/>
              </w:rPr>
              <w:t>草原</w:t>
            </w:r>
            <w:r>
              <w:rPr>
                <w:rFonts w:hint="eastAsia" w:ascii="Times New Roman" w:hAnsi="方正公文仿宋" w:eastAsia="方正公文仿宋"/>
                <w:kern w:val="0"/>
                <w:szCs w:val="21"/>
                <w:lang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编制本行政区域内的退耕还林年度实施方案，组织指导完成补植补造任务，并进行检查验收、监督、管理。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验收信息汇总公示上报，配合做好资金发放。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荒山造林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1制定荒山造林标准，进行造林规划及施工；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2.划定抚育范围，组织人员进行修枝作业。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1.对本镇荒山进行调查统计，将调查数据进行上报；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2.在荒山造林实施过程中做好协调配合。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对在乡、村庄规划区内未依法取得乡村建设规划许可证或者未按照乡村建设规划许可证的规定进行建设的监管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2.针对违法线索制定整改措施；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开展对违法占地线索的摸排、核实、上报等工作，对违法行为协调处置。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对占用基本农田，耕地卫片图斑核查处置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依法对违法占用基本农田、耕地的行为进行查处。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协调督促相关责任人整改违法图斑问题。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移民搬迁区生态恢复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1.确定生态恢复各项指标，通过招投标的方式确定第三方公司对迁出区开展生态恢复；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2.对于未成活的树木监督第三方公司开展补植补造。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3.统计迁出区的生态恢复面积；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2.宣传生态修复政策。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对国土卫片违法建设行为的日常监管、违法认定和执法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负责对乡镇土地利用规划执行、基本农田保护情况进行巡查，发现或接到问题线索后进行实地核实，确认违法的连同相关资料移交相关执法机构依法查处。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统筹网格监管力量，做好日常规划建设、耕地保护的宣传工作；发现卫片以外的违法线索进行初步核实，存在违法行为的及时制止，并按照规定时限上报有关部门，协助做好执法相关秩序维护。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落实建设项目占用耕地“占补平衡”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1、依据项目用地需求，审核是否符合耕地“占补平衡”要求，对需要落实耕地“占补平衡”的，对接县自然资源局落实指标，并监管乡落实项目占用耕地先补后占原则。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2、指导乡镇实施国土综合整治、补充耕地等新增耕地项目，将项目实施后新增耕地及时报固原市、自治区验收后纳入占补平衡库。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结合辖区耕地变更情况配合县自然资源局做好耕地占用补划工作。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牵头负责闲置土地的调查处理工作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w:t>
            </w:r>
            <w:r>
              <w:rPr>
                <w:rFonts w:hint="eastAsia" w:ascii="Times New Roman" w:hAnsi="方正公文仿宋" w:eastAsia="方正公文仿宋"/>
                <w:kern w:val="0"/>
                <w:szCs w:val="21"/>
                <w:lang w:eastAsia="zh-CN" w:bidi="ar"/>
              </w:rPr>
              <w:t>督察</w:t>
            </w:r>
            <w:r>
              <w:rPr>
                <w:rFonts w:hint="eastAsia" w:ascii="Times New Roman" w:hAnsi="方正公文仿宋" w:eastAsia="方正公文仿宋"/>
                <w:kern w:val="0"/>
                <w:szCs w:val="21"/>
                <w:lang w:bidi="ar"/>
              </w:rPr>
              <w:t>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2.发现违规行为及时报告林业草原局进行处理。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十、民生服务（2项）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1.开展护送至救助站的流浪乞讨人员的接收、返乡等工作；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2.协调解决生活无着的流浪乞讨人员救助工作中出现的问题。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排查流浪乞讨人员，协助开展救助相关工作。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民政和退役军人事务局、城乡建设和交通运输局、自然资源局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2.联合县城乡建设和交通运输局、公安局、乡镇（街道）及社区工作人员对小区内搭建灵棚治丧投诉进行治理；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1.配合做好小区搭建灵棚治理工作；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特定人员、特殊病种健康监测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做好前期准备及安排，协调检测地点、检测项目。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宣传动员村（居）特定人员、特殊病种人员按时到指定检测地点进行检测。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3.接到食品安全事故的报告后，立即会同卫生、农业以及属地乡镇（街道）进行调查处理，开展应急救援工作。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1.负责旅游业的指导、协调、管理、服务和监督工作；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2.对旅游资源进行普查、评估、登记、建立旅游资源信息库；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3.会同有关部门负责指导、协调、监督旅游资源的保护、开发和利用；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4.保障旅游用地，完善旅游宣传推广体系，发展旅游项目，推动旅游产业发展与新型工业化、信息化、城镇化和农业现代化相结合，推动观光、休闲、度假旅游协同发展；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北联池民俗文化活动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统战部、宣传部（网信办）、应急管理局、城乡建设和交通运输局、林业和草原局、</w:t>
            </w:r>
            <w:r>
              <w:rPr>
                <w:rFonts w:hint="eastAsia" w:ascii="Times New Roman" w:hAnsi="方正公文仿宋" w:eastAsia="方正公文仿宋"/>
                <w:kern w:val="0"/>
                <w:szCs w:val="21"/>
                <w:lang w:eastAsia="zh-CN" w:bidi="ar"/>
              </w:rPr>
              <w:t>卫生健康局</w:t>
            </w:r>
            <w:r>
              <w:rPr>
                <w:rFonts w:hint="eastAsia" w:ascii="Times New Roman" w:hAnsi="方正公文仿宋" w:eastAsia="方正公文仿宋"/>
                <w:kern w:val="0"/>
                <w:szCs w:val="21"/>
                <w:lang w:bidi="ar"/>
              </w:rPr>
              <w:t>、市场监督管理局等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统战部：审批民俗文化活动实施方案。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宣传部（网信办）：做好宣传工作，实时监控处理舆情。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文化旅游广电局：审批民俗文化活动实施方案。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公安局：负责周边交通秩序，做好活动现场安保及突发事件处理。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卫生健康局</w:t>
            </w:r>
            <w:r>
              <w:rPr>
                <w:rFonts w:hint="eastAsia" w:ascii="Times New Roman" w:hAnsi="方正公文仿宋" w:eastAsia="方正公文仿宋"/>
                <w:kern w:val="0"/>
                <w:szCs w:val="21"/>
                <w:lang w:bidi="ar"/>
              </w:rPr>
              <w:t>：负责活动期间医疗卫生保障工作。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市场监督管理局：负责活动期间食品安全。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应急管理局：负责牵头组织安全性评估及活动期间突发事件处置。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城乡建设和交通运输局：负责道路交通安全，对营运车辆违法载客行为进行查处。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1.向县委、</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政府上报民俗文化活动申请；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2.指导主办方制定活动方案，审定活动内容，确保活动合法合规性；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3.协调各方做好活动的安全维稳、应急处突工作。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十三、农业农村（5项）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农业农村局、应急管理局、市场监督管理局、城乡建设和交通运输局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3.配合农业农村部门落实“农作物重大病虫害防控”等防治项目，组织农户参与防治工作。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国家反诈中心APP下载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公安局：采取线上+线下措施，推广指导群众自愿安装，全力提升全民防诈水平。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公众安全感满意度电话调查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县委政法委（司法局）：广泛宣传动员，组织实施公众安全感年度调查工作。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县委政法委（司法局）：负责提供法律咨询和法律援助。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县委政法委（司法局）：负责对接相关单位，查实申请法律援助人员的经济状况并出具证明。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公安局（禁毒办）：对戒断三年未复吸人员进行检测、管控。</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民政和退役军人事务局：委托第三方机构对特困人员生活自理能力评估。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人力资源和社会保障局：对社会保险基金的收支、管理和投资运营情况进行监督检查，发现存在的问题及时提出整改建议，依法作出处理决定或者向有关行政部门提出处理建议。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民政和退役军人事务局：根据登记信息，按要求出具相关证明。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民政和退役军人事务局：负责追缴违规领取的高龄津贴。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购买“爱妮保”“惠民保”“健康保”“铁杆庄稼保”等保险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农业农村局、妇联、人力资源和社会保障局：负责指导保险公司组织实施各类保险收缴及理赔。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开展老年人能力评估工作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民政和退役军人事务局、人社局、</w:t>
            </w:r>
            <w:r>
              <w:rPr>
                <w:rFonts w:hint="eastAsia" w:ascii="Times New Roman" w:hAnsi="方正公文仿宋" w:eastAsia="方正公文仿宋"/>
                <w:kern w:val="0"/>
                <w:szCs w:val="21"/>
                <w:lang w:eastAsia="zh-CN" w:bidi="ar"/>
              </w:rPr>
              <w:t>卫生健康局</w:t>
            </w:r>
            <w:r>
              <w:rPr>
                <w:rFonts w:hint="eastAsia" w:ascii="Times New Roman" w:hAnsi="方正公文仿宋" w:eastAsia="方正公文仿宋"/>
                <w:kern w:val="0"/>
                <w:szCs w:val="21"/>
                <w:lang w:bidi="ar"/>
              </w:rPr>
              <w:t>、残联、医保局联合开展老年人能力评估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对截留、虚报、挤占、隐瞒、挪用、骗取、私分社会救助资金、物资的追缴清退和处罚工作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民政和退役军人事务局：加强对社会救助资金管理使用监督，追回违规资金。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生活饮用水检测、饮水安全保障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水务局：负责农村饮水质量检测，确保水质安全。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民政和退役军人事务局：负责对违反规定享受残疾两项补贴的追缴；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残联：负责提供追缴对象名单。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开展农村住房安全评定鉴定、自建房排查整治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城乡建设和交通运输局：对农村自建房督查检查，发现安全隐患的房屋及时督促落实整改；数据汇总处理上报。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乡村建设规划许可审批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自然资源局：负责审核资料的齐全性、完整性，所申请的内容符合乡村整体规划，对符合资质条件的，核发乡村建设规划许可证，不符合乡村规划的，不予以核发。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城乡建设和交通运输局：制止违法行为并处罚，责令拆除违法建筑物。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建筑施工领域安全检查、整改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城乡建设和交通运输管理局：负责对农村房屋所有权进行登记备案。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农业农村局：负责对农村宅基地的使用权登记。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四、交通运输（2项）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公安局：负责对无牌摩托车、人力三轮车等无牌无证车辆的管理并整治。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公安局：对电动自行车依法登记并挂牌。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农药包装废弃物回收处理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农业农村局：对农药包装废弃物统一回收处理。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对废品回收站拆解报废车辆及售卖含油类废品违规行为的监管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固原市生态环境局隆德分局：对再生资源回收过程中环境污染的行为实施监督管理，依法对污染环境的行为进行处罚。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对河流、对河道流域及相关企业的水质进行监测和污染防治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固原市生态环境局隆德分局：督促排污重点企业安装水污染物排放自动监测设备并与环境保护主管部门的监控设备联网，对辖区河流流域及相关企业的水质进行监测和污染防治。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对辖区发现的病死畜禽，组织收集、处理并溯源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农业农村局：与派驻单位乡镇畜牧兽医站负责病死畜禽调查，进行无害化处理和追溯。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生态环境局：排查整治危险废物环境风险隐患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对农药、化肥质量进行监管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农业农村局：对农药、化肥质量进行监管，依法对违规行为进行处罚。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餐饮场所“瓶改罐、气改电”，安装燃气“三件套”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城乡建设和交通运输局、市场监督管理局：引导餐饮场所“瓶改罐、气改电”，对不符合改造条件的督促安装燃气“三件套”，开展日常燃气安全隐患排查整治。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“食安督”APP使用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市场监督管理部门：负责落实食品安全主体责任，完善食品安全包保干部责任清单。建立食品安全监督管理工作协调机制。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市场监督管理局：对特种设备生产、经营、使用单位依法履行监督检查职责，加强特种设备安全宣传教育，普及特种设备安全知识。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七、投资促进（2项）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负责小额信贷逾期催缴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农业农村局牵头，财政局配合：负责督促各商业银行对逾期小额信贷及时催缴。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农业农村局：根据中央要求，不再开展此项工作。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应急管理局牵头负有安全职责监管的部门：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1.做好生产经营单位安全生产监督检查；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2.发现重大事故隐患，依法作出停产停业等决定，及时消除事故隐患；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3.对生产经营单位拒不执行，存在安全生产事故隐患的，采取措施，强制生产经营单位履行决定。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对粉尘涉爆企业进行实施安全监督管理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工信和商务局、应急管理局、市场监督管理局等部门：对企业除尘系统、防火防爆、粉尘清理处置等关键环节粉尘防爆安全措施进行监督检查，对违法行为进行处罚。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对工贸企业复工复产进行安全检查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工信和商务局、隆德县应急管理局、隆德县市场监督管理局等部门：对工贸企业复工复产进行安全检查，对违法行为进行处罚。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查处、回收餐饮业不符合规定的燃料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、工信和商务局：协调餐饮企业回收乙醇、甲醇等不符合规定的燃料。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常态化开展烟花爆竹专项排查整治工作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应急管理局：根据职责权限对烟花爆竹经营储存单位及零售摊位使用、经营、运输、储存等环节进行现场执法。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公安局：对违法经营烟花爆竹的依法进行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开展化工企业、危险化学品企业以及其他行业领域违规动火、违规作业、污水处置、燃气充装、民爆器材管理等方面排查整治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应急管理局、公安局、</w:t>
            </w:r>
            <w:r>
              <w:rPr>
                <w:rFonts w:hint="eastAsia" w:ascii="Times New Roman" w:hAnsi="方正公文仿宋" w:eastAsia="方正公文仿宋"/>
                <w:kern w:val="0"/>
                <w:szCs w:val="21"/>
                <w:lang w:eastAsia="zh-CN" w:bidi="ar"/>
              </w:rPr>
              <w:t>城建</w:t>
            </w:r>
            <w:r>
              <w:rPr>
                <w:rFonts w:hint="eastAsia" w:ascii="Times New Roman" w:hAnsi="方正公文仿宋" w:eastAsia="方正公文仿宋"/>
                <w:kern w:val="0"/>
                <w:szCs w:val="21"/>
                <w:lang w:bidi="ar"/>
              </w:rPr>
              <w:t>和交通局：对危险化学品的运输、储存、使用以及废弃化学品的处理进行监督管理，对违法行为的单位或个人依照法律处理。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乡镇建立消防库房、成立消防一卫一办一中心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消防救援大队统一负责全县消防安全工作。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自然资源局:负责对地质灾害点进行判定，并聘请第三方开展地质灾害点治理工作。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应急管理局：按照“三管三必须”规定，做好安全检查。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淤地坝、蓄水池的维修养护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水务局：组织辖区水管所开展日常巡护，对发现的问题隐患定期检修，对发现违法行为依法查处。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对上级部门审批建设的违反规划规定建筑住宅的整改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1.负责对审批后的违法建筑进行核实；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2.下达整改通知书；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3.督促整改违法行为，拒不整改的强制执行。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林木、林地所有权和使用权争议裁决（对个人之间、个人与单位之间、单位与单位之间林木所有权、林地使用权争议的处理）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自然资源局、农业农村局：对个人之间私下买卖土地、宅基地，根据相关资料和事实，执法调解处理。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对毁坏林木草原行为进行处罚，代为补种树木，恢复植被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：对毁坏的林木面积及损失进行核查，依法处罚毁坏树木拒不恢复的违法行为，组织第三方补种。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自然资源局：负责土地权属争议案件的调查和调解工作。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农业农村局、自然资源局、</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、生态环境局：根据中央810项上级部门收回事项（正式印发定稿）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动物及动物产品的检疫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农业农村局：加强专业兽医队伍的建设，向乡镇派驻专业兽医；配备检疫人员；提供技术支撑。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：负责对辖区内公益林的日常管护。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为护林员购买人身意外伤害保险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由林业和草原局为护林员统一购买人身意外伤害保险。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项目建设占用或征用土地、评估补偿、拆迁安置、补偿协议签订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自然资源局：负责与拟征收土地的所有权人、使用权人就补偿、安置等签订协议。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林业和草原局：安排专人开展监督检查。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城乡建设和交通运输管理局：负责对集体土地的所有权进行登记备案。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林业和草原局：负责对辖区内的林业有害生物进行监测、检疫，制定先关防治方案，并组织试实施。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农业农村局：负责试验和推广畜牧品种。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农业农村局：负责宣传推广惠农类APP，并对相关情况进行考核。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农业农村局：按照中央精简优化基层考核有关要求，不再开展此项工作。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开展农民专业合作社、家庭农场等新型经营主体清理整顿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市场监督管理局：负责农民专业合作社、家庭农场等新型经营主体许可的撤销或吊销清理工作；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农业农村局：开展农民专业合作社、家庭农场等新型经营主体运营情况的摸底调查，健全规章制度，规范运行。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农业农村局：安排工作人员对死亡畜禽进行掩埋或焚烧处理。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农业农村局：负责宣传指导农户或养殖场处置废弃物。</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十一、行政执法（35项）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开展建设工程消防设计审查验收违法违规专项治理工作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城乡建设和交通运输局、消防大队：按照职责分工落实行业领域风险隐患排查整治工作职责。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农业农村局：负责处罚违反规定在县级以上人民政府划定区域内露天焚烧秸秆、落叶、枯草等产生烟尘污染物质的行为。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水务局：按照相关规定，责令违法行为责任人停止违法行为，并采取处罚。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消防救援大队：负责对人员密集场所在门窗上设置影响疏散逃生和灭火救援的障碍物行为进行处罚。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对违反燃煤锅炉、工业窑炉执行环境保护标准或要求的处罚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固原市生态环境局隆德分局：对锅炉生产、进口、销售和使用环节执行环境保护标准或者要求的情况进行监督检查；对不符合环境保护标准或者要求的燃煤锅炉、工业窑炉等进行查处。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对乱堆粪便、垃圾、柴草，破坏村容村貌和环境卫生的处罚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农业农村局：负责对发现的乱堆粪便、垃圾、柴草，破坏村容村貌和环境卫生违法行为依法予以查处。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对工程建设等人为活动引发的地质灾害不予治理的处罚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对在地质灾害危险区内爆破、削坡、进行工程建设以及从事其他可能引发地质灾害活动的处罚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对损坏公共基础设施的行为处罚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城乡建设和交通运输局：责令停止违法行为，给予警告并罚款。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水务局：对违法行为查处、监督、制止、管理，并责令恢复原状。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自然资源局、林业和草原局：对非法占用土地、林地未经批准擅自建设等行为进行处罚，责令恢复原状。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自然资源局：负责非法占用耕地行为的治理。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农业农村局：对职责范围内的非法占用耕地行为进行治理。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农村居民未经批准或者违规建住宅行为的处罚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自然资源局：1.责令停止建设，限期拆除或者没收违法建筑物、构筑物和其他设施；2.对影响村镇规划但尚可采取改正措施的，责令限期改正，并处以罚款。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城乡建设和交通运输局：对在运输建筑垃圾过程中，沿途丢弃、遗撒建筑垃圾的行为进行立案、调查、处罚、回访。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对于单位和个人占用行水、蓄水区域或因生产、集市贸易或者其他活动使行洪沟道成为通行道行为的处罚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水务局：制止违法行为，责令恢复原状，对违法行为进行查处。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城乡建设和交通运输局：监督、检查环境卫生设施，对相关违法行为进行查处。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水务局：责令恢复原状，监督执法并做出相关处罚。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对将垃圾、泔水排入雨水管道、污水排水管道、河道、公共厕所等地方的处罚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对在河流、水坝、渠道以及专门存放地以外的沟道倾倒固体废弃物的处罚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对河道私设排污口行为的监管及处罚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固原市生态环境局隆德分局、河长办、水务局：负责河道私设排污口行为的监管及处罚。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对乡（镇）政府驻地街道商户占道经营的处罚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：监督管理，对违法行为依法查处。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农业农村局：对私屠乱宰行为进行监督管理及处罚。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对未经执业兽医备案从事动物诊疗活动的处罚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农业农村局：开展法律法规知识宣传，对从事动物诊疗活动的场所开展行政检查，依法对违法行为作出行政处罚决定。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对未取得种子生产经营许可证经营行为的处罚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农业农村局：开展法律法规知识宣传，对种子生产经营单位开展行政检查，依法对违法行为作出行政处罚决定。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自然资源局：责令停止违法行为，督促整改，依法执法处罚。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对崩塌、滑坡危险或者泥石流易发区从事取土、挖沙等可能造成水土流失的行为的处罚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自然资源局：调查摸排，并协调处置，制止违法行为并处罚。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自然资源局：对非法占用、破坏耕地</w:t>
            </w:r>
            <w:bookmarkStart w:id="12" w:name="_GoBack"/>
            <w:bookmarkEnd w:id="12"/>
            <w:r>
              <w:rPr>
                <w:rFonts w:hint="eastAsia" w:ascii="Times New Roman" w:hAnsi="方正公文仿宋" w:eastAsia="方正公文仿宋"/>
                <w:kern w:val="0"/>
                <w:szCs w:val="21"/>
                <w:lang w:bidi="ar"/>
              </w:rPr>
              <w:t>、退耕还林地的问题进行全面排查，发现违法违规行为及时劝告制止，做好执法处罚相关工作。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：制止并监督恢复林地和林业生产条件，对违法行为予以查处。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全员人口信息系统及新生人口监测统计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卫生健康局：承担行政区域内新生人口监测统计工作。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市场监督管理局:负责对药品安全事件进行调查处理，相关部门配合做好舆情处置工作。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803070505020304"/>
    <w:charset w:val="7A"/>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7775BAE8"/>
    <w:rsid w:val="7D7DEF33"/>
    <w:rsid w:val="7E3D1FE4"/>
    <w:rsid w:val="7E99C5CF"/>
    <w:rsid w:val="BCEFCC97"/>
    <w:rsid w:val="CB7AC6D9"/>
    <w:rsid w:val="EFFEE2F0"/>
    <w:rsid w:val="F5EE4A2E"/>
    <w:rsid w:val="F7F99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14</TotalTime>
  <ScaleCrop>false</ScaleCrop>
  <LinksUpToDate>false</LinksUpToDate>
  <CharactersWithSpaces>273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guyuan</cp:lastModifiedBy>
  <dcterms:modified xsi:type="dcterms:W3CDTF">2025-04-24T09:46:27Z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