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凤岭乡履行职责事项清单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............................................................................................................................36</w:t>
          </w:r>
        </w:p>
        <w:p>
          <w:pPr>
            <w:pStyle w:val="2"/>
            <w:jc w:val="both"/>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加强基层农业技术推广队伍建设，开展农业技术宣传、推广、培训工作，推进农药化肥减量增效和病虫害绿色防控，做好农业领域防灾减灾相关工作。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做好产业发展规划、推进菌菇、肉牛、乡村旅游、</w:t>
            </w:r>
            <w:r>
              <w:rPr>
                <w:rFonts w:hint="eastAsia" w:ascii="Times New Roman" w:hAnsi="方正公文仿宋" w:eastAsia="方正公文仿宋"/>
                <w:kern w:val="0"/>
                <w:szCs w:val="21"/>
                <w:lang w:eastAsia="zh-CN" w:bidi="ar"/>
              </w:rPr>
              <w:t>非物质文化遗产</w:t>
            </w:r>
            <w:r>
              <w:rPr>
                <w:rFonts w:hint="eastAsia" w:ascii="Times New Roman" w:hAnsi="方正公文仿宋" w:eastAsia="方正公文仿宋"/>
                <w:kern w:val="0"/>
                <w:szCs w:val="21"/>
                <w:lang w:bidi="ar"/>
              </w:rPr>
              <w:t>等产业升级，促进产业结构调整和农民持续增收。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推动农文旅产业融合发展，大力发展休闲农业、观光农业增强产业发展后劲。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落实旅游产业发展规划，支持和发展乡村旅游，加强“上梁老街旅游”和“魏氏砖雕”宣传推介工作，举办各类文旅活动，开展游上梁老街、吃农家饭，农产品促销等各类活动。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w:t>
            </w:r>
            <w:r>
              <w:rPr>
                <w:rFonts w:hint="eastAsia" w:ascii="Times New Roman" w:hAnsi="Times New Roman" w:eastAsia="方正公文黑体"/>
                <w:color w:val="auto"/>
                <w:lang w:eastAsia="zh-CN" w:bidi="ar"/>
              </w:rPr>
              <w:t>镇</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教体局：做好校园周边安全人员配备引导工作。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财政局、农业农村局、林业和草原局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财政部门：制定政策性农业保险实施方案；统筹落实农户购买农业保险，按照相关规定予以补贴。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林业和草原部门：指导乡镇开展经果林农业保险购买情况摸底；统计经果林农业保险购买情况，核实成灾面积和经果林受灾程度，对接保险公司予以赔付。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 xml:space="preserve">农业农村局      </w:t>
            </w:r>
            <w:r>
              <w:rPr>
                <w:rFonts w:hint="eastAsia" w:ascii="Times New Roman" w:hAnsi="方正公文仿宋" w:eastAsia="方正公文仿宋"/>
                <w:kern w:val="0"/>
                <w:szCs w:val="21"/>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w:t>
            </w:r>
            <w:r>
              <w:rPr>
                <w:rFonts w:hint="eastAsia" w:ascii="Times New Roman" w:hAnsi="方正公文仿宋" w:eastAsia="方正公文仿宋"/>
                <w:kern w:val="0"/>
                <w:szCs w:val="21"/>
                <w:lang w:eastAsia="zh-CN" w:bidi="ar"/>
              </w:rPr>
              <w:t>民族宗教和事务局</w:t>
            </w:r>
            <w:r>
              <w:rPr>
                <w:rFonts w:hint="eastAsia" w:ascii="Times New Roman" w:hAnsi="方正公文仿宋" w:eastAsia="方正公文仿宋"/>
                <w:kern w:val="0"/>
                <w:szCs w:val="21"/>
                <w:lang w:bidi="ar"/>
              </w:rPr>
              <w:t>、卫生健康局、工业信息化和商务局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3.民族宗教事务部门、市场监督管理部门、综合执法部门等负责全县食用农产品清真标识的监督管理工作。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水务局</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农村局等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：牵头负责本辖区内建筑施工项目安全生产、建筑安全的监督管理，统筹消防救援大队、公安等局，对各类安全生产隐患和违法行为进行查处。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局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：对住宅小区内建设单位和个人未经批准进行临时建设等行为进行认定，确认违法行为。对</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、自然资源局移交的案件按照法律程序进行行政处罚。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自然资源局：对建设单位和个人未经批准进行临时建设等行为进行认定，确认违法行为，对违法行为立案查处或将线索移交赋权的执法局查处。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市场监督管理局、统战部、卫生健康部门、农业农村局、工业信息化和商务局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2.民族宗教事务部门、综合执法部门、市场监督管理部门负责全县清真食品的监督管理工作。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消防救援大队、应急管理局、公安局、住房城乡建设、工</w:t>
            </w:r>
            <w:r>
              <w:rPr>
                <w:rFonts w:hint="eastAsia" w:ascii="Times New Roman" w:hAnsi="方正公文仿宋" w:eastAsia="方正公文仿宋"/>
                <w:kern w:val="0"/>
                <w:szCs w:val="21"/>
                <w:lang w:eastAsia="zh-CN" w:bidi="ar"/>
              </w:rPr>
              <w:t>业信息化和商务局</w:t>
            </w:r>
            <w:r>
              <w:rPr>
                <w:rFonts w:hint="eastAsia" w:ascii="Times New Roman" w:hAnsi="方正公文仿宋" w:eastAsia="方正公文仿宋"/>
                <w:kern w:val="0"/>
                <w:szCs w:val="21"/>
                <w:lang w:bidi="ar"/>
              </w:rPr>
              <w:t>、市场监</w:t>
            </w:r>
            <w:r>
              <w:rPr>
                <w:rFonts w:hint="eastAsia" w:ascii="Times New Roman" w:hAnsi="方正公文仿宋" w:eastAsia="方正公文仿宋"/>
                <w:kern w:val="0"/>
                <w:szCs w:val="21"/>
                <w:lang w:eastAsia="zh-CN" w:bidi="ar"/>
              </w:rPr>
              <w:t>督管理局</w:t>
            </w:r>
            <w:r>
              <w:rPr>
                <w:rFonts w:hint="eastAsia" w:ascii="Times New Roman" w:hAnsi="方正公文仿宋" w:eastAsia="方正公文仿宋"/>
                <w:kern w:val="0"/>
                <w:szCs w:val="21"/>
                <w:lang w:bidi="ar"/>
              </w:rPr>
              <w:t>等负有安全生产监管职责相关局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消防救援大队、应急管理、公安局、住房城乡建设、工信、综合执法、市场监管等相关局按照职责分工负责：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1.落实乡街吹哨、局报到工作机制，组织协调辖区执法力量及网格员队伍对辖区“九小”场所开展安全隐患排查，实施“综合查一次”；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3.对拒不整改的、问题比较突出的报有关局及时查处。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其他相关局：按照职责分工落实行业领域风险隐患排查整治工作职责。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督促乡村干部开展生产经营单位安全风险隐患排查整治行动并报送开展情况。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6.组织有关局进行检查；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、市场监管局、应急管理局、</w:t>
            </w: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住房和城乡建设部门：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6.会同住建和交通、水务部门拟定地质灾害应急预案。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开展冬季安全取暖宣传工作，摸排辖区内使用煤烟取暖的住户，配合农业农村局对相关户主进行安全隐患排查整改。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2.联合县城乡建设和交通运输局、公安局、乡镇（街道）及社区工作人员对小区内搭建灵棚治丧投诉进行治理；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3.会同有关局负责指导、协调、监督旅游资源的保护、开发和利用；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协助上级行业主管局做好安全生产应急预案制定和旅游市场安全生产与管理工作。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应急管理局、公安局、住建和交通局：对危险化学品的运输、储存、使用以及废弃化学品的处理进行监督管理，对违法行为的单位或个人依照法律处理。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bookmarkStart w:id="12" w:name="_GoBack"/>
            <w:bookmarkEnd w:id="12"/>
            <w:r>
              <w:rPr>
                <w:rFonts w:hint="eastAsia" w:ascii="Times New Roman" w:hAnsi="方正公文仿宋" w:eastAsia="方正公文仿宋"/>
                <w:kern w:val="0"/>
                <w:szCs w:val="21"/>
                <w:lang w:bidi="ar"/>
              </w:rPr>
              <w:t>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FF96EFC"/>
    <w:rsid w:val="73BFDC85"/>
    <w:rsid w:val="A7DF9397"/>
    <w:rsid w:val="F1FEA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25</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guyuan</cp:lastModifiedBy>
  <dcterms:modified xsi:type="dcterms:W3CDTF">2025-04-24T10:27:44Z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