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隆发改审〔20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隆德县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2020年农村公路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水毁抢修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（第一批）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建设方案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的批复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交通运输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你局关于《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2020年农村公路水毁抢修工程（第一批）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建设方案的请示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号)收悉。经审查，同意建设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现就项目建设方案批复如下：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64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2020年农村公路水毁抢修工程（第一批）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二、建设单位：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、建设年限：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、建设性质：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五、建设地点：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隆德县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、建设规模及内容：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项目对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隆德县沙天公路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隆德县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陈田玉经崔兴至联合公路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隆德县东光至恒光公路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隆德县桃沙公路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隆德县唐山梁至奠安公路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隆德县中岔至岔口公路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隆德县红旗村组道路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隆德县古柳公园道路工程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隆德县黄义村组道路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9条道路进行抢修，其中：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水泥混凝土路面结构层厚度参照原旧路路面结构层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18cm 普通混凝土面层+20 cm级配砂砾基层，路面总厚度为38cm。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沥青混凝土路面结构层厚度参照原旧路路面结构层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 4cm 细粒式沥青混凝土面层+20cm 厚水泥稳定砂砾基层+20cm 级配砂砾底基层，路面厚度44cm。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投资概算及资金来源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工程项目概算总投资344.265万元，资金来源为申请地方债专项资金。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请你单位严格项目资金使用管理，严格履行招投标程序，确保资金使用效益；依据项目批复施工，不得擅自调整工程建设地点、建设内容及投资概算；落实施工安全生产主体责任，建立健全管理制度，尽快开工建设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抄送：财政局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海丽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副县长，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本局各局长。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 w:firstLine="280" w:firstLineChars="1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隆德县发改局办公室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46" w:bottom="1440" w:left="174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ID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4488"/>
    <w:multiLevelType w:val="singleLevel"/>
    <w:tmpl w:val="23F1448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16FA65"/>
    <w:multiLevelType w:val="singleLevel"/>
    <w:tmpl w:val="5516F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690E"/>
    <w:rsid w:val="04F002E3"/>
    <w:rsid w:val="0871144A"/>
    <w:rsid w:val="09C974C1"/>
    <w:rsid w:val="124739FF"/>
    <w:rsid w:val="149638D1"/>
    <w:rsid w:val="1CFD690E"/>
    <w:rsid w:val="1D4574A8"/>
    <w:rsid w:val="20E81716"/>
    <w:rsid w:val="218A646F"/>
    <w:rsid w:val="22932D19"/>
    <w:rsid w:val="23D37621"/>
    <w:rsid w:val="299A569F"/>
    <w:rsid w:val="29DF62BA"/>
    <w:rsid w:val="2A0B1EFB"/>
    <w:rsid w:val="2AA21F3B"/>
    <w:rsid w:val="2E9449D8"/>
    <w:rsid w:val="35463152"/>
    <w:rsid w:val="3E4009FA"/>
    <w:rsid w:val="3E451DFF"/>
    <w:rsid w:val="3EDC7922"/>
    <w:rsid w:val="3FBF7099"/>
    <w:rsid w:val="40FA7DE8"/>
    <w:rsid w:val="48EB2C90"/>
    <w:rsid w:val="4ABD72A9"/>
    <w:rsid w:val="50BD23BE"/>
    <w:rsid w:val="52723867"/>
    <w:rsid w:val="52C52B29"/>
    <w:rsid w:val="5B84794C"/>
    <w:rsid w:val="60576437"/>
    <w:rsid w:val="65273748"/>
    <w:rsid w:val="68052082"/>
    <w:rsid w:val="6A927522"/>
    <w:rsid w:val="6C973BBE"/>
    <w:rsid w:val="6D3E69A0"/>
    <w:rsid w:val="70577D5B"/>
    <w:rsid w:val="70E15950"/>
    <w:rsid w:val="729D1E2C"/>
    <w:rsid w:val="7DA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 w:val="0"/>
      <w:autoSpaceDE/>
      <w:autoSpaceDN/>
      <w:spacing w:before="260" w:after="260" w:line="415" w:lineRule="auto"/>
      <w:ind w:left="0" w:firstLine="0"/>
      <w:jc w:val="both"/>
      <w:outlineLvl w:val="1"/>
    </w:pPr>
    <w:rPr>
      <w:rFonts w:asci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x正文"/>
    <w:basedOn w:val="1"/>
    <w:qFormat/>
    <w:uiPriority w:val="0"/>
    <w:pPr>
      <w:spacing w:line="50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2017-11-22T08:58:00Z</dcterms:created>
  <dc:creator>M1412605815</dc:creator>
  <cp:lastModifiedBy>M1412605815</cp:lastModifiedBy>
  <cp:lastPrinted>2020-06-29T02:32:30Z</cp:lastPrinted>
  <dcterms:modified xsi:type="dcterms:W3CDTF">2020-06-29T02:37:44Z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