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outlineLvl w:val="0"/>
        <w:rPr>
          <w:rFonts w:hint="eastAsia" w:ascii="黑体" w:hAnsi="宋体" w:eastAsia="黑体" w:cs="黑体"/>
          <w:color w:val="000000"/>
          <w:sz w:val="31"/>
          <w:szCs w:val="31"/>
          <w:lang w:eastAsia="zh-CN"/>
        </w:rPr>
      </w:pPr>
      <w:r>
        <w:rPr>
          <w:rFonts w:hint="eastAsia" w:ascii="黑体" w:eastAsia="黑体" w:cs="黑体"/>
          <w:color w:val="000000"/>
          <w:sz w:val="31"/>
          <w:szCs w:val="31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隆德县审计局202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年“政府开放日”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活动报名表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2"/>
        <w:gridCol w:w="1591"/>
        <w:gridCol w:w="1251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56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普通市民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企业家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专家学者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职工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社区工作者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9" w:hRule="atLeast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关于审计工作的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YTBhMWViZTY2YjNjOWNjMzU3N2U0YTA2MDk2NzUifQ=="/>
  </w:docVars>
  <w:rsids>
    <w:rsidRoot w:val="4E627E3E"/>
    <w:rsid w:val="2BEFAFAA"/>
    <w:rsid w:val="2CF33A31"/>
    <w:rsid w:val="406E3F3C"/>
    <w:rsid w:val="4C3A62CF"/>
    <w:rsid w:val="4E627E3E"/>
    <w:rsid w:val="52F15D1A"/>
    <w:rsid w:val="6CF11288"/>
    <w:rsid w:val="71B87E04"/>
    <w:rsid w:val="731F41CE"/>
    <w:rsid w:val="7AF91863"/>
    <w:rsid w:val="7C3E2FE2"/>
    <w:rsid w:val="7EFE6DFF"/>
    <w:rsid w:val="F7FB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8</TotalTime>
  <ScaleCrop>false</ScaleCrop>
  <LinksUpToDate>false</LinksUpToDate>
  <CharactersWithSpaces>132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2023-04-24T07:19:00Z</dcterms:created>
  <dc:creator>Ashley</dc:creator>
  <cp:lastModifiedBy>guyuan</cp:lastModifiedBy>
  <dcterms:modified xsi:type="dcterms:W3CDTF">2025-09-15T08:59:19Z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24F68E6BE3294053ACE30AFAD37FAA6E</vt:lpwstr>
  </property>
</Properties>
</file>