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E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9519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D9AC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C2CC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隆德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城关镇竹林社区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特色旅居基础设施建设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以工代赈项目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公示</w:t>
      </w:r>
    </w:p>
    <w:p w14:paraId="05919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</w:p>
    <w:bookmarkEnd w:id="0"/>
    <w:p w14:paraId="7E412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根据自治区发展和改革委员会《关于分解下达202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</w:rPr>
        <w:t>以工代赈中央预算内投资计划的通知》(宁发改发地区〔202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</w:t>
      </w:r>
      <w:r>
        <w:rPr>
          <w:rFonts w:hint="eastAsia" w:ascii="仿宋_GB2312" w:hAnsi="仿宋_GB2312" w:eastAsia="仿宋_GB2312" w:cs="仿宋_GB2312"/>
          <w:sz w:val="32"/>
          <w:szCs w:val="32"/>
        </w:rPr>
        <w:t>号)、隆德县发展改革和科学技术局《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关于隆德县城关镇竹林社区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2026年特色旅居基础设施建设以工代赈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初步设计的批复》(隆发科审〔202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号)文件精神,现将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隆德县城关镇竹林社区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2026年特色旅居基础设施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建设以工代赈项目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公示如下:</w:t>
      </w:r>
    </w:p>
    <w:p w14:paraId="30B71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一、项目批复时间:202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日  </w:t>
      </w:r>
    </w:p>
    <w:p w14:paraId="37F39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二、项目批复文件号:隆发科审〔202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23E3E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三、项目名称: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隆德县城关镇竹林社区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2026年特色旅居基础设施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建设以工代赈项目</w:t>
      </w:r>
    </w:p>
    <w:p w14:paraId="7C811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四、总投资额: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527.64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万元  </w:t>
      </w:r>
    </w:p>
    <w:p w14:paraId="35903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五、资金来源:项目总概算投资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527.64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481.20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万元。资金来源为中央预算内投资以工代赈资金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万元（预计发放劳务报酬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176.28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万元），县财政配套资金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156A3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CC5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六、项目概况:</w:t>
      </w:r>
    </w:p>
    <w:p w14:paraId="73D1F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国标仿宋" w:hAnsi="国标仿宋" w:eastAsia="国标仿宋" w:cs="国标仿宋"/>
          <w:b w:val="0"/>
          <w:bCs w:val="0"/>
          <w:kern w:val="0"/>
          <w:sz w:val="32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国标仿宋" w:hAnsi="国标仿宋" w:eastAsia="国标仿宋" w:cs="国标仿宋"/>
          <w:b w:val="0"/>
          <w:bCs w:val="0"/>
          <w:kern w:val="0"/>
          <w:sz w:val="32"/>
          <w:szCs w:val="24"/>
          <w:highlight w:val="none"/>
          <w:lang w:val="en-US" w:eastAsia="zh-CN" w:bidi="ar"/>
        </w:rPr>
        <w:t>旧沟渠拆除:新沟渠占用原有旧沟渠路径，旧沟渠需拆除，拆除长度750米，浆砌石挡土墙拆除长度70米。新建沟渠:深度2m,宽度3m,总长度921米。新建沟渠为全断面衬砌矩形渠道。</w:t>
      </w:r>
    </w:p>
    <w:p w14:paraId="4A23C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20" w:firstLineChars="100"/>
        <w:textAlignment w:val="auto"/>
        <w:outlineLvl w:val="9"/>
        <w:rPr>
          <w:rFonts w:hint="eastAsia" w:ascii="国标仿宋" w:hAnsi="国标仿宋" w:eastAsia="国标仿宋" w:cs="国标仿宋"/>
          <w:b w:val="0"/>
          <w:bCs w:val="0"/>
          <w:kern w:val="0"/>
          <w:sz w:val="32"/>
          <w:szCs w:val="24"/>
          <w:highlight w:val="none"/>
          <w:lang w:val="en-US" w:eastAsia="zh-CN" w:bidi="ar"/>
        </w:rPr>
      </w:pPr>
      <w:r>
        <w:rPr>
          <w:rFonts w:hint="eastAsia" w:ascii="国标仿宋" w:hAnsi="国标仿宋" w:eastAsia="国标仿宋" w:cs="国标仿宋"/>
          <w:b w:val="0"/>
          <w:bCs w:val="0"/>
          <w:kern w:val="0"/>
          <w:sz w:val="32"/>
          <w:szCs w:val="24"/>
          <w:highlight w:val="none"/>
          <w:lang w:val="en-US" w:eastAsia="zh-CN" w:bidi="ar"/>
        </w:rPr>
        <w:t>2.安全护栏:沟边设置安全护栏，本次位于k0+000-k0+750段双侧设置安全防护栏。共计长度750m。</w:t>
      </w:r>
    </w:p>
    <w:p w14:paraId="42902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 w:val="0"/>
          <w:bCs w:val="0"/>
          <w:kern w:val="0"/>
          <w:sz w:val="32"/>
          <w:szCs w:val="24"/>
          <w:highlight w:val="none"/>
          <w:lang w:val="en-US" w:eastAsia="zh-CN" w:bidi="ar"/>
        </w:rPr>
        <w:t>3.护坡挡土墙:在耕地一侧高度需高出路面2.5米，渠顶与耕地同高,长度326米。</w:t>
      </w:r>
    </w:p>
    <w:p w14:paraId="32C25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七、参与机构:</w:t>
      </w:r>
    </w:p>
    <w:p w14:paraId="0E0AA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设计单位  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天尚设计集团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有限公司 </w:t>
      </w:r>
    </w:p>
    <w:p w14:paraId="2131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监理单位       宁夏才瑞项目管理有限公司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    </w:t>
      </w:r>
    </w:p>
    <w:p w14:paraId="7FB60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施工单位    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隆德县城关镇竹林社区经济合作社</w:t>
      </w:r>
    </w:p>
    <w:p w14:paraId="04891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八、计划工期: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270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</w:p>
    <w:p w14:paraId="77B1F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公示期间,如对公示内容有异议或其他问题,任何个人和单位均可通过来电、来信、来访等形式向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人民政府反映情况和问题。</w:t>
      </w:r>
    </w:p>
    <w:p w14:paraId="02186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BB2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地    址:隆德县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城关镇人民政府</w:t>
      </w:r>
    </w:p>
    <w:p w14:paraId="5AD1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监督电话:0954-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6011593</w:t>
      </w:r>
    </w:p>
    <w:p w14:paraId="1E39AD2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</w:t>
      </w:r>
    </w:p>
    <w:p w14:paraId="4C87CBDE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隆德县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城关镇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50C9B332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sectPr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7DF76"/>
    <w:rsid w:val="3DD73475"/>
    <w:rsid w:val="3EE7F152"/>
    <w:rsid w:val="3F7D0025"/>
    <w:rsid w:val="4D7760B4"/>
    <w:rsid w:val="5AFF395A"/>
    <w:rsid w:val="5FE7C6FA"/>
    <w:rsid w:val="6CDD2978"/>
    <w:rsid w:val="6F333898"/>
    <w:rsid w:val="6FEF186E"/>
    <w:rsid w:val="6FEFD7D0"/>
    <w:rsid w:val="76FF8B44"/>
    <w:rsid w:val="7E76EC3E"/>
    <w:rsid w:val="7E7FE39A"/>
    <w:rsid w:val="7EEF532F"/>
    <w:rsid w:val="7F3F125E"/>
    <w:rsid w:val="7FE7075A"/>
    <w:rsid w:val="ACFBBD20"/>
    <w:rsid w:val="AFBD182C"/>
    <w:rsid w:val="CAFD8369"/>
    <w:rsid w:val="CFC3A3B4"/>
    <w:rsid w:val="D7E4E1C5"/>
    <w:rsid w:val="DA3B2EC9"/>
    <w:rsid w:val="DBF5578D"/>
    <w:rsid w:val="DCEFD5FC"/>
    <w:rsid w:val="EFFF8DEF"/>
    <w:rsid w:val="F1BFE596"/>
    <w:rsid w:val="F76BF246"/>
    <w:rsid w:val="FDF05082"/>
    <w:rsid w:val="FE6A832A"/>
    <w:rsid w:val="FEEF64E5"/>
    <w:rsid w:val="FEF765C2"/>
    <w:rsid w:val="FFAF0DBC"/>
    <w:rsid w:val="FFFB1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2026-04-29T15:51:35Z</dcterms:created>
  <dc:creator>huawei</dc:creator>
  <cp:lastModifiedBy>uos</cp:lastModifiedBy>
  <cp:lastPrinted>2026-05-01T01:31:12Z</cp:lastPrinted>
  <dcterms:modified xsi:type="dcterms:W3CDTF">2026-05-13T09:07:39Z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4C7D5323082433F7DBCE036A64A1F41B_43</vt:lpwstr>
  </property>
</Properties>
</file>